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712" w:rsidRPr="00B801F0" w:rsidRDefault="00BB6712" w:rsidP="00B801F0">
      <w:pPr>
        <w:rPr>
          <w:rFonts w:cstheme="minorHAnsi"/>
          <w:sz w:val="24"/>
          <w:szCs w:val="24"/>
          <w:lang w:val="pl-PL"/>
        </w:rPr>
      </w:pPr>
    </w:p>
    <w:p w:rsidR="00E95F57" w:rsidRPr="003E58D4" w:rsidRDefault="00E95F57" w:rsidP="00B801F0">
      <w:pPr>
        <w:pStyle w:val="Nagwek1"/>
        <w:numPr>
          <w:ilvl w:val="0"/>
          <w:numId w:val="0"/>
        </w:numPr>
        <w:spacing w:before="0" w:after="720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</w:pPr>
      <w:r w:rsidRPr="003E58D4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>Opis przedmiotu zamówienia (OPZ)</w:t>
      </w:r>
    </w:p>
    <w:p w:rsidR="00211C2A" w:rsidRPr="003E58D4" w:rsidRDefault="00883BFE" w:rsidP="00B801F0">
      <w:pPr>
        <w:pStyle w:val="Nagwek2"/>
        <w:numPr>
          <w:ilvl w:val="0"/>
          <w:numId w:val="30"/>
        </w:numPr>
        <w:spacing w:before="240"/>
        <w:ind w:left="357" w:hanging="357"/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</w:pPr>
      <w:bookmarkStart w:id="0" w:name="_Hlk33961773"/>
      <w:r w:rsidRPr="003E58D4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>Przedmiot zamówienia</w:t>
      </w:r>
    </w:p>
    <w:p w:rsidR="00D80000" w:rsidRPr="003E58D4" w:rsidRDefault="00D80000" w:rsidP="00B801F0">
      <w:pPr>
        <w:spacing w:after="0"/>
        <w:rPr>
          <w:rFonts w:cstheme="minorHAnsi"/>
          <w:color w:val="000000" w:themeColor="text1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Przedmiotem Zamówienia jest kompleksowa organizacja 20 </w:t>
      </w:r>
      <w:r w:rsidR="00827ED2" w:rsidRPr="003E58D4">
        <w:rPr>
          <w:rFonts w:cstheme="minorHAnsi"/>
          <w:sz w:val="24"/>
          <w:szCs w:val="24"/>
          <w:lang w:val="pl-PL"/>
        </w:rPr>
        <w:t>w</w:t>
      </w:r>
      <w:r w:rsidR="00527D56" w:rsidRPr="003E58D4">
        <w:rPr>
          <w:rFonts w:cstheme="minorHAnsi"/>
          <w:sz w:val="24"/>
          <w:szCs w:val="24"/>
          <w:lang w:val="pl-PL"/>
        </w:rPr>
        <w:t>ideokonferencji</w:t>
      </w:r>
      <w:r w:rsidRPr="003E58D4">
        <w:rPr>
          <w:rFonts w:cstheme="minorHAnsi"/>
          <w:sz w:val="24"/>
          <w:szCs w:val="24"/>
          <w:lang w:val="pl-PL"/>
        </w:rPr>
        <w:t xml:space="preserve"> nt.</w:t>
      </w:r>
      <w:r w:rsidRPr="003E58D4">
        <w:rPr>
          <w:rFonts w:cstheme="minorHAnsi"/>
          <w:color w:val="000000" w:themeColor="text1"/>
          <w:sz w:val="24"/>
          <w:szCs w:val="24"/>
          <w:lang w:val="pl-PL"/>
        </w:rPr>
        <w:t xml:space="preserve"> regulacji prawnych dla przedsiębiorców.</w:t>
      </w:r>
    </w:p>
    <w:p w:rsidR="00D80000" w:rsidRPr="003E58D4" w:rsidRDefault="00D80000" w:rsidP="00B801F0">
      <w:pPr>
        <w:spacing w:after="0"/>
        <w:rPr>
          <w:rFonts w:cstheme="minorHAnsi"/>
          <w:color w:val="000000" w:themeColor="text1"/>
          <w:sz w:val="24"/>
          <w:szCs w:val="24"/>
          <w:lang w:val="pl-PL"/>
        </w:rPr>
      </w:pPr>
    </w:p>
    <w:p w:rsidR="00F67B87" w:rsidRPr="003E58D4" w:rsidRDefault="00883BFE" w:rsidP="00B801F0">
      <w:pPr>
        <w:pStyle w:val="Nagwek2"/>
        <w:numPr>
          <w:ilvl w:val="0"/>
          <w:numId w:val="30"/>
        </w:numPr>
        <w:spacing w:before="240"/>
        <w:ind w:left="357" w:hanging="357"/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</w:pPr>
      <w:r w:rsidRPr="003E58D4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>Wytyczne ogólne</w:t>
      </w:r>
    </w:p>
    <w:p w:rsidR="00483FAC" w:rsidRPr="003E58D4" w:rsidRDefault="00483FAC" w:rsidP="00B801F0">
      <w:pPr>
        <w:pStyle w:val="Akapitzlist"/>
        <w:numPr>
          <w:ilvl w:val="1"/>
          <w:numId w:val="30"/>
        </w:numPr>
        <w:spacing w:before="0" w:after="0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W trakcie </w:t>
      </w:r>
      <w:r w:rsidRPr="003E58D4">
        <w:rPr>
          <w:rFonts w:cstheme="minorHAnsi"/>
          <w:sz w:val="24"/>
          <w:szCs w:val="24"/>
          <w:lang w:val="pl-PL" w:eastAsia="pl-PL"/>
        </w:rPr>
        <w:t>realizacji</w:t>
      </w:r>
      <w:r w:rsidRPr="003E58D4">
        <w:rPr>
          <w:rFonts w:cstheme="minorHAnsi"/>
          <w:sz w:val="24"/>
          <w:szCs w:val="24"/>
          <w:lang w:val="pl-PL"/>
        </w:rPr>
        <w:t xml:space="preserve"> zamówienia wykonawca zobowiązany jest do:</w:t>
      </w:r>
    </w:p>
    <w:p w:rsidR="00483FAC" w:rsidRPr="003E58D4" w:rsidRDefault="00483FAC" w:rsidP="00B801F0">
      <w:pPr>
        <w:pStyle w:val="Akapitzlist"/>
        <w:numPr>
          <w:ilvl w:val="2"/>
          <w:numId w:val="30"/>
        </w:numPr>
        <w:spacing w:before="0" w:after="0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Ścisłej współpracy z Zamawiającym na każdym etapie realizacji </w:t>
      </w:r>
      <w:r w:rsidR="004F54F5" w:rsidRPr="003E58D4">
        <w:rPr>
          <w:rFonts w:eastAsia="Times New Roman" w:cstheme="minorHAnsi"/>
          <w:sz w:val="24"/>
          <w:szCs w:val="24"/>
          <w:lang w:val="pl-PL" w:eastAsia="pl-PL"/>
        </w:rPr>
        <w:t>przedsięwzięcia,</w:t>
      </w:r>
    </w:p>
    <w:p w:rsidR="00483FAC" w:rsidRPr="003E58D4" w:rsidRDefault="00483FAC" w:rsidP="00B801F0">
      <w:pPr>
        <w:pStyle w:val="Akapitzlist"/>
        <w:numPr>
          <w:ilvl w:val="2"/>
          <w:numId w:val="30"/>
        </w:numPr>
        <w:spacing w:before="0" w:after="0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Zachowania </w:t>
      </w:r>
      <w:r w:rsidR="004F54F5" w:rsidRPr="003E58D4">
        <w:rPr>
          <w:rFonts w:eastAsia="Times New Roman" w:cstheme="minorHAnsi"/>
          <w:sz w:val="24"/>
          <w:szCs w:val="24"/>
          <w:lang w:val="pl-PL" w:eastAsia="pl-PL"/>
        </w:rPr>
        <w:t>najwyższej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 staranności </w:t>
      </w:r>
      <w:r w:rsidR="00211C2A" w:rsidRPr="003E58D4">
        <w:rPr>
          <w:rFonts w:eastAsia="Times New Roman" w:cstheme="minorHAnsi"/>
          <w:sz w:val="24"/>
          <w:szCs w:val="24"/>
          <w:lang w:val="pl-PL" w:eastAsia="pl-PL"/>
        </w:rPr>
        <w:t>i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 działania zgodnie</w:t>
      </w:r>
      <w:r w:rsidR="004F54F5" w:rsidRPr="003E58D4">
        <w:rPr>
          <w:rFonts w:eastAsia="Times New Roman" w:cstheme="minorHAnsi"/>
          <w:sz w:val="24"/>
          <w:szCs w:val="24"/>
          <w:lang w:val="pl-PL" w:eastAsia="pl-PL"/>
        </w:rPr>
        <w:t xml:space="preserve"> z obowiązującym stanem prawnym,</w:t>
      </w:r>
    </w:p>
    <w:p w:rsidR="00483FAC" w:rsidRPr="003E58D4" w:rsidRDefault="00483FAC" w:rsidP="00B801F0">
      <w:pPr>
        <w:pStyle w:val="Akapitzlist"/>
        <w:numPr>
          <w:ilvl w:val="2"/>
          <w:numId w:val="30"/>
        </w:numPr>
        <w:spacing w:before="0" w:after="0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Przestrzegania wymogów dotyczących zasad wizualizacji określonyc</w:t>
      </w:r>
      <w:r w:rsidR="004F54F5" w:rsidRPr="003E58D4">
        <w:rPr>
          <w:rFonts w:eastAsia="Times New Roman" w:cstheme="minorHAnsi"/>
          <w:sz w:val="24"/>
          <w:szCs w:val="24"/>
          <w:lang w:val="pl-PL" w:eastAsia="pl-PL"/>
        </w:rPr>
        <w:t>h w umowie,</w:t>
      </w:r>
    </w:p>
    <w:p w:rsidR="00A801DE" w:rsidRPr="003E58D4" w:rsidRDefault="005545D0" w:rsidP="00B801F0">
      <w:pPr>
        <w:pStyle w:val="Akapitzlist"/>
        <w:numPr>
          <w:ilvl w:val="2"/>
          <w:numId w:val="30"/>
        </w:numPr>
        <w:spacing w:before="0" w:after="0"/>
        <w:rPr>
          <w:rFonts w:cstheme="minorHAnsi"/>
          <w:sz w:val="24"/>
          <w:szCs w:val="24"/>
          <w:lang w:val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Realizowania</w:t>
      </w:r>
      <w:r w:rsidR="00F67B87" w:rsidRPr="003E58D4">
        <w:rPr>
          <w:rFonts w:cstheme="minorHAnsi"/>
          <w:sz w:val="24"/>
          <w:szCs w:val="24"/>
          <w:lang w:val="pl-PL"/>
        </w:rPr>
        <w:t xml:space="preserve"> Przedmiotu zamówienia zgodnie z „</w:t>
      </w:r>
      <w:hyperlink r:id="rId8" w:history="1">
        <w:r w:rsidR="00F67B87" w:rsidRPr="003E58D4">
          <w:rPr>
            <w:rFonts w:cstheme="minorHAnsi"/>
            <w:color w:val="0000FF"/>
            <w:sz w:val="24"/>
            <w:szCs w:val="24"/>
            <w:u w:val="single"/>
            <w:lang w:val="pl-PL"/>
          </w:rPr>
          <w:t>Wytycznymi w zakresie realizacji zasady równości szans i niedyskryminacji, w tym dostępności dla osób z niepełnosprawnościami oraz zasady równości szans kobiet i mężczyzn w ramach funduszy unijnych na lata 2014-2020</w:t>
        </w:r>
      </w:hyperlink>
      <w:r w:rsidR="00F67B87" w:rsidRPr="003E58D4">
        <w:rPr>
          <w:rFonts w:cstheme="minorHAnsi"/>
          <w:sz w:val="24"/>
          <w:szCs w:val="24"/>
          <w:lang w:val="pl-PL"/>
        </w:rPr>
        <w:t>” w szczególności określonych w Załączniku nr 2</w:t>
      </w:r>
      <w:r w:rsidR="00A801DE" w:rsidRPr="003E58D4">
        <w:rPr>
          <w:rFonts w:cstheme="minorHAnsi"/>
          <w:sz w:val="24"/>
          <w:szCs w:val="24"/>
          <w:lang w:val="pl-PL"/>
        </w:rPr>
        <w:t xml:space="preserve"> do ww. wytycznych - „</w:t>
      </w:r>
      <w:hyperlink r:id="rId9" w:history="1">
        <w:r w:rsidR="00A801DE" w:rsidRPr="003E58D4">
          <w:rPr>
            <w:rFonts w:cstheme="minorHAnsi"/>
            <w:color w:val="0000FF"/>
            <w:sz w:val="24"/>
            <w:szCs w:val="24"/>
            <w:u w:val="single"/>
            <w:lang w:val="pl-PL"/>
          </w:rPr>
          <w:t>Standardy dostępności dla polityki spójności 2014-2020 w zakresie materiałów multimedialnych oraz transmisji on-line</w:t>
        </w:r>
      </w:hyperlink>
      <w:r w:rsidR="00A801DE" w:rsidRPr="003E58D4">
        <w:rPr>
          <w:rFonts w:cstheme="minorHAnsi"/>
          <w:sz w:val="24"/>
          <w:szCs w:val="24"/>
          <w:lang w:val="pl-PL"/>
        </w:rPr>
        <w:t>”.</w:t>
      </w:r>
    </w:p>
    <w:p w:rsidR="00F67B87" w:rsidRPr="003E58D4" w:rsidRDefault="00BC7300" w:rsidP="00B801F0">
      <w:pPr>
        <w:pStyle w:val="Akapitzlist"/>
        <w:numPr>
          <w:ilvl w:val="1"/>
          <w:numId w:val="30"/>
        </w:numPr>
        <w:spacing w:before="0" w:after="0"/>
        <w:ind w:left="851" w:hanging="491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Wykonawca odpowiada za wszelkie zobowiązania formalno – prawne wobec podmiotów z nim współpracujących, przy lub na rzecz realizacji niniejszego zamówienia. </w:t>
      </w:r>
    </w:p>
    <w:p w:rsidR="005545D0" w:rsidRPr="003E58D4" w:rsidRDefault="00D80000" w:rsidP="00B801F0">
      <w:pPr>
        <w:pStyle w:val="Akapitzlist"/>
        <w:numPr>
          <w:ilvl w:val="1"/>
          <w:numId w:val="30"/>
        </w:numPr>
        <w:spacing w:before="0" w:after="0"/>
        <w:ind w:left="851" w:hanging="491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Po </w:t>
      </w:r>
      <w:r w:rsidRPr="003E58D4">
        <w:rPr>
          <w:rFonts w:cstheme="minorHAnsi"/>
          <w:sz w:val="24"/>
          <w:szCs w:val="24"/>
          <w:lang w:val="pl-PL" w:eastAsia="ar-SA"/>
        </w:rPr>
        <w:t>podpisaniu</w:t>
      </w:r>
      <w:r w:rsidRPr="003E58D4">
        <w:rPr>
          <w:rFonts w:cstheme="minorHAnsi"/>
          <w:sz w:val="24"/>
          <w:szCs w:val="24"/>
          <w:lang w:val="pl-PL"/>
        </w:rPr>
        <w:t xml:space="preserve"> umowy, Strony będą zobowiązane do przeprowadzenia przynajmniej jednego spotkania analitycznego w siedzibie Zamawiającego.</w:t>
      </w:r>
    </w:p>
    <w:p w:rsidR="00D80000" w:rsidRPr="003E58D4" w:rsidRDefault="00D80000" w:rsidP="00B801F0">
      <w:pPr>
        <w:pStyle w:val="Akapitzlist"/>
        <w:numPr>
          <w:ilvl w:val="1"/>
          <w:numId w:val="30"/>
        </w:numPr>
        <w:spacing w:before="0" w:after="0"/>
        <w:ind w:left="851" w:hanging="491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W przypadku braku możliwości zorganizowania spotkania w siedzibie, zostanie zorganizowana telekonferencja Zamawiającego z Wykonawcą.</w:t>
      </w:r>
    </w:p>
    <w:p w:rsidR="00ED1B25" w:rsidRPr="003E58D4" w:rsidRDefault="00ED1B25" w:rsidP="00B801F0">
      <w:pPr>
        <w:pStyle w:val="Akapitzlist"/>
        <w:numPr>
          <w:ilvl w:val="1"/>
          <w:numId w:val="30"/>
        </w:numPr>
        <w:spacing w:before="0" w:after="0"/>
        <w:ind w:left="851" w:hanging="491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Na spotkaniu omówiona zostanie koncepcja realizacji wszystkich zadań objętych zamówieniem, uwzględniająca grupę potencjalnych odbiorców realizowanych materiałów, ze szczegó</w:t>
      </w:r>
      <w:r w:rsidR="00827ED2" w:rsidRPr="003E58D4">
        <w:rPr>
          <w:rFonts w:cstheme="minorHAnsi"/>
          <w:sz w:val="24"/>
          <w:szCs w:val="24"/>
          <w:lang w:val="pl-PL"/>
        </w:rPr>
        <w:t>lnym uwzględnieniem sektora MŚP, wstępny scenariusz przygotowany w ramach oferty</w:t>
      </w:r>
      <w:r w:rsidR="0023519E" w:rsidRPr="003E58D4">
        <w:rPr>
          <w:rFonts w:cstheme="minorHAnsi"/>
          <w:sz w:val="24"/>
          <w:szCs w:val="24"/>
          <w:lang w:val="pl-PL"/>
        </w:rPr>
        <w:t>,</w:t>
      </w:r>
      <w:r w:rsidR="00827ED2" w:rsidRPr="003E58D4">
        <w:rPr>
          <w:rFonts w:cstheme="minorHAnsi"/>
          <w:sz w:val="24"/>
          <w:szCs w:val="24"/>
          <w:lang w:val="pl-PL"/>
        </w:rPr>
        <w:t xml:space="preserve"> projekty graficzne</w:t>
      </w:r>
      <w:r w:rsidR="0023519E" w:rsidRPr="003E58D4">
        <w:rPr>
          <w:rFonts w:cstheme="minorHAnsi"/>
          <w:sz w:val="24"/>
          <w:szCs w:val="24"/>
          <w:lang w:val="pl-PL"/>
        </w:rPr>
        <w:t xml:space="preserve"> oraz harmonogram działań PR</w:t>
      </w:r>
      <w:r w:rsidR="00827ED2" w:rsidRPr="003E58D4">
        <w:rPr>
          <w:rFonts w:cstheme="minorHAnsi"/>
          <w:sz w:val="24"/>
          <w:szCs w:val="24"/>
          <w:lang w:val="pl-PL"/>
        </w:rPr>
        <w:t>.</w:t>
      </w:r>
    </w:p>
    <w:p w:rsidR="00F86CC0" w:rsidRPr="003E58D4" w:rsidRDefault="00F86CC0" w:rsidP="00B801F0">
      <w:pPr>
        <w:pStyle w:val="Akapitzlist"/>
        <w:numPr>
          <w:ilvl w:val="1"/>
          <w:numId w:val="30"/>
        </w:numPr>
        <w:spacing w:before="0" w:after="0"/>
        <w:ind w:left="851" w:hanging="491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Spotkanie odbędzie się niezwłocznie po zawarciu</w:t>
      </w:r>
      <w:r w:rsidR="00112BA1" w:rsidRPr="003E58D4">
        <w:rPr>
          <w:rFonts w:cstheme="minorHAnsi"/>
          <w:sz w:val="24"/>
          <w:szCs w:val="24"/>
          <w:lang w:val="pl-PL"/>
        </w:rPr>
        <w:t xml:space="preserve"> </w:t>
      </w:r>
      <w:r w:rsidRPr="003E58D4">
        <w:rPr>
          <w:rFonts w:cstheme="minorHAnsi"/>
          <w:sz w:val="24"/>
          <w:szCs w:val="24"/>
          <w:lang w:val="pl-PL"/>
        </w:rPr>
        <w:t xml:space="preserve">umowy, jednak nie później niż w terminie 3 dni po zawarciu umowy. </w:t>
      </w:r>
    </w:p>
    <w:p w:rsidR="00F86CC0" w:rsidRPr="003E58D4" w:rsidRDefault="00F86CC0" w:rsidP="00B801F0">
      <w:pPr>
        <w:pStyle w:val="Akapitzlist"/>
        <w:numPr>
          <w:ilvl w:val="1"/>
          <w:numId w:val="30"/>
        </w:numPr>
        <w:spacing w:before="0" w:after="0"/>
        <w:ind w:left="851" w:hanging="491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W razie potrzeby Wykonawca weźmie udział w więcej niż jednym spotkaniu z Zamawiającym.</w:t>
      </w:r>
    </w:p>
    <w:p w:rsidR="004A39BA" w:rsidRPr="003E58D4" w:rsidRDefault="000A2795" w:rsidP="00B801F0">
      <w:pPr>
        <w:pStyle w:val="Akapitzlist"/>
        <w:numPr>
          <w:ilvl w:val="1"/>
          <w:numId w:val="30"/>
        </w:numPr>
        <w:spacing w:before="0" w:after="0"/>
        <w:ind w:left="851" w:hanging="491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lastRenderedPageBreak/>
        <w:t xml:space="preserve">W terminie 5 dni po spotkaniu analitycznym, Wykonawca przekaże do akceptacji Zamawiającego dokument będący Szczegółowym </w:t>
      </w:r>
      <w:r w:rsidR="002E2A48" w:rsidRPr="003E58D4">
        <w:rPr>
          <w:rFonts w:cstheme="minorHAnsi"/>
          <w:sz w:val="24"/>
          <w:szCs w:val="24"/>
          <w:lang w:val="pl-PL"/>
        </w:rPr>
        <w:t>opis</w:t>
      </w:r>
      <w:r w:rsidR="00412C52" w:rsidRPr="003E58D4">
        <w:rPr>
          <w:rFonts w:cstheme="minorHAnsi"/>
          <w:sz w:val="24"/>
          <w:szCs w:val="24"/>
          <w:lang w:val="pl-PL"/>
        </w:rPr>
        <w:t>em</w:t>
      </w:r>
      <w:r w:rsidRPr="003E58D4">
        <w:rPr>
          <w:rFonts w:cstheme="minorHAnsi"/>
          <w:sz w:val="24"/>
          <w:szCs w:val="24"/>
          <w:lang w:val="pl-PL"/>
        </w:rPr>
        <w:t xml:space="preserve"> realizacji wszystkich zadań objętych zamówieniem</w:t>
      </w:r>
      <w:r w:rsidR="002508E6" w:rsidRPr="003E58D4">
        <w:rPr>
          <w:rFonts w:cstheme="minorHAnsi"/>
          <w:sz w:val="24"/>
          <w:szCs w:val="24"/>
          <w:lang w:val="pl-PL"/>
        </w:rPr>
        <w:t xml:space="preserve"> z rozpisaniem sposobu rekrutacji uczestników konferencji, dostępnych baz </w:t>
      </w:r>
      <w:r w:rsidR="00412C52" w:rsidRPr="003E58D4">
        <w:rPr>
          <w:rFonts w:cstheme="minorHAnsi"/>
          <w:sz w:val="24"/>
          <w:szCs w:val="24"/>
          <w:lang w:val="pl-PL"/>
        </w:rPr>
        <w:t xml:space="preserve">mailingowych </w:t>
      </w:r>
      <w:r w:rsidR="002508E6" w:rsidRPr="003E58D4">
        <w:rPr>
          <w:rFonts w:cstheme="minorHAnsi"/>
          <w:sz w:val="24"/>
          <w:szCs w:val="24"/>
          <w:lang w:val="pl-PL"/>
        </w:rPr>
        <w:t>oraz metod</w:t>
      </w:r>
      <w:r w:rsidRPr="003E58D4">
        <w:rPr>
          <w:rFonts w:cstheme="minorHAnsi"/>
          <w:sz w:val="24"/>
          <w:szCs w:val="24"/>
          <w:lang w:val="pl-PL"/>
        </w:rPr>
        <w:t>.</w:t>
      </w:r>
      <w:r w:rsidR="00C2010F" w:rsidRPr="003E58D4">
        <w:rPr>
          <w:rFonts w:cstheme="minorHAnsi"/>
          <w:sz w:val="24"/>
          <w:szCs w:val="24"/>
          <w:lang w:val="pl-PL"/>
        </w:rPr>
        <w:t xml:space="preserve"> Dodatkowo Wykonawca przygotuje szczegółowy harmonogram konferencji ze wskazaniem konkretnych dat</w:t>
      </w:r>
      <w:r w:rsidR="0074356C" w:rsidRPr="003E58D4">
        <w:rPr>
          <w:rFonts w:cstheme="minorHAnsi"/>
          <w:sz w:val="24"/>
          <w:szCs w:val="24"/>
          <w:lang w:val="pl-PL"/>
        </w:rPr>
        <w:t xml:space="preserve"> realizacji </w:t>
      </w:r>
      <w:r w:rsidR="00827ED2" w:rsidRPr="003E58D4">
        <w:rPr>
          <w:rFonts w:cstheme="minorHAnsi"/>
          <w:sz w:val="24"/>
          <w:szCs w:val="24"/>
          <w:lang w:val="pl-PL"/>
        </w:rPr>
        <w:t xml:space="preserve">tych </w:t>
      </w:r>
      <w:r w:rsidR="0074356C" w:rsidRPr="003E58D4">
        <w:rPr>
          <w:rFonts w:cstheme="minorHAnsi"/>
          <w:sz w:val="24"/>
          <w:szCs w:val="24"/>
          <w:lang w:val="pl-PL"/>
        </w:rPr>
        <w:t xml:space="preserve">konferencji oraz </w:t>
      </w:r>
      <w:r w:rsidR="00827ED2" w:rsidRPr="003E58D4">
        <w:rPr>
          <w:rFonts w:cstheme="minorHAnsi"/>
          <w:sz w:val="24"/>
          <w:szCs w:val="24"/>
          <w:lang w:val="pl-PL"/>
        </w:rPr>
        <w:t>dopracuje linię graficzną przedstawioną w ofercie do wszystkich elementów wymienionych w pkt. 2.9.</w:t>
      </w:r>
      <w:r w:rsidRPr="003E58D4">
        <w:rPr>
          <w:rFonts w:cstheme="minorHAnsi"/>
          <w:sz w:val="24"/>
          <w:szCs w:val="24"/>
          <w:lang w:val="pl-PL"/>
        </w:rPr>
        <w:t xml:space="preserve"> Zamawiający dopuszcza propozycje nowatorskich koncepcji realizacji materiałów.</w:t>
      </w:r>
      <w:r w:rsidR="004A39BA" w:rsidRPr="003E58D4">
        <w:rPr>
          <w:rFonts w:cstheme="minorHAnsi"/>
          <w:sz w:val="24"/>
          <w:szCs w:val="24"/>
          <w:lang w:val="pl-PL"/>
        </w:rPr>
        <w:t xml:space="preserve"> </w:t>
      </w:r>
    </w:p>
    <w:p w:rsidR="007A7195" w:rsidRPr="003E58D4" w:rsidRDefault="007A7195" w:rsidP="00B801F0">
      <w:pPr>
        <w:pStyle w:val="Akapitzlist"/>
        <w:numPr>
          <w:ilvl w:val="1"/>
          <w:numId w:val="30"/>
        </w:numPr>
        <w:spacing w:before="0" w:after="0"/>
        <w:ind w:left="851" w:hanging="491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Szczegółowy opis realizacji wszystkich zadań objętych zamówieniem, zawierał będzie co najmniej</w:t>
      </w:r>
      <w:r w:rsidR="00112BA1" w:rsidRPr="003E58D4">
        <w:rPr>
          <w:rFonts w:cstheme="minorHAnsi"/>
          <w:sz w:val="24"/>
          <w:szCs w:val="24"/>
          <w:lang w:val="pl-PL"/>
        </w:rPr>
        <w:t xml:space="preserve"> wzory dla następujących elementów</w:t>
      </w:r>
      <w:r w:rsidRPr="003E58D4">
        <w:rPr>
          <w:rFonts w:cstheme="minorHAnsi"/>
          <w:sz w:val="24"/>
          <w:szCs w:val="24"/>
          <w:lang w:val="pl-PL"/>
        </w:rPr>
        <w:t>:</w:t>
      </w:r>
    </w:p>
    <w:p w:rsidR="00D80000" w:rsidRPr="003E58D4" w:rsidRDefault="00D80000" w:rsidP="00B801F0">
      <w:pPr>
        <w:pStyle w:val="Akapitzlist"/>
        <w:numPr>
          <w:ilvl w:val="2"/>
          <w:numId w:val="30"/>
        </w:numPr>
        <w:spacing w:before="0" w:after="0"/>
        <w:ind w:left="1560" w:hanging="709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czołówka, </w:t>
      </w:r>
    </w:p>
    <w:p w:rsidR="00D80000" w:rsidRPr="003E58D4" w:rsidRDefault="00D80000" w:rsidP="00B801F0">
      <w:pPr>
        <w:pStyle w:val="Akapitzlist"/>
        <w:numPr>
          <w:ilvl w:val="2"/>
          <w:numId w:val="30"/>
        </w:numPr>
        <w:spacing w:before="0" w:after="0"/>
        <w:ind w:left="1560" w:hanging="709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tyłówka, </w:t>
      </w:r>
    </w:p>
    <w:p w:rsidR="00D80000" w:rsidRPr="003E58D4" w:rsidRDefault="00D80000" w:rsidP="00B801F0">
      <w:pPr>
        <w:pStyle w:val="Akapitzlist"/>
        <w:numPr>
          <w:ilvl w:val="2"/>
          <w:numId w:val="30"/>
        </w:numPr>
        <w:spacing w:before="0" w:after="0"/>
        <w:ind w:left="1560" w:hanging="709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grafiki i/lub ikonografiki, </w:t>
      </w:r>
    </w:p>
    <w:p w:rsidR="00D80000" w:rsidRPr="003E58D4" w:rsidRDefault="00D80000" w:rsidP="00B801F0">
      <w:pPr>
        <w:pStyle w:val="Akapitzlist"/>
        <w:numPr>
          <w:ilvl w:val="2"/>
          <w:numId w:val="30"/>
        </w:numPr>
        <w:spacing w:before="0" w:after="0"/>
        <w:ind w:left="1560" w:hanging="709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ekrany przerw,</w:t>
      </w:r>
    </w:p>
    <w:p w:rsidR="00D80000" w:rsidRPr="003E58D4" w:rsidRDefault="00D80000" w:rsidP="00B801F0">
      <w:pPr>
        <w:pStyle w:val="Akapitzlist"/>
        <w:numPr>
          <w:ilvl w:val="2"/>
          <w:numId w:val="30"/>
        </w:numPr>
        <w:spacing w:before="0" w:after="0"/>
        <w:ind w:left="1560" w:hanging="709"/>
        <w:rPr>
          <w:rFonts w:cstheme="minorHAnsi"/>
          <w:sz w:val="24"/>
          <w:szCs w:val="24"/>
          <w:lang w:val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belki podpisów </w:t>
      </w:r>
      <w:r w:rsidR="003D67A4" w:rsidRPr="003E58D4">
        <w:rPr>
          <w:rFonts w:eastAsia="Times New Roman" w:cstheme="minorHAnsi"/>
          <w:sz w:val="24"/>
          <w:szCs w:val="24"/>
          <w:lang w:val="pl-PL" w:eastAsia="pl-PL"/>
        </w:rPr>
        <w:t>ekspertów</w:t>
      </w:r>
      <w:r w:rsidRPr="003E58D4">
        <w:rPr>
          <w:rFonts w:cstheme="minorHAnsi"/>
          <w:sz w:val="24"/>
          <w:szCs w:val="24"/>
          <w:lang w:val="pl-PL"/>
        </w:rPr>
        <w:t>,</w:t>
      </w:r>
    </w:p>
    <w:p w:rsidR="00D80000" w:rsidRPr="003E58D4" w:rsidRDefault="00D80000" w:rsidP="00B801F0">
      <w:pPr>
        <w:pStyle w:val="Bezodstpw"/>
        <w:numPr>
          <w:ilvl w:val="2"/>
          <w:numId w:val="30"/>
        </w:numPr>
        <w:spacing w:before="0" w:line="276" w:lineRule="auto"/>
        <w:ind w:left="1560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opis realizacji prezentacji eksperckiej,</w:t>
      </w:r>
    </w:p>
    <w:p w:rsidR="00D80000" w:rsidRPr="003E58D4" w:rsidRDefault="00D80000" w:rsidP="00B801F0">
      <w:pPr>
        <w:pStyle w:val="Bezodstpw"/>
        <w:numPr>
          <w:ilvl w:val="2"/>
          <w:numId w:val="30"/>
        </w:numPr>
        <w:spacing w:before="0" w:line="276" w:lineRule="auto"/>
        <w:ind w:left="1560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opis aranżacji studia, i sposobu działania w przypadku wykorzystania lokacji własnej ekspertów</w:t>
      </w:r>
    </w:p>
    <w:p w:rsidR="00D80000" w:rsidRPr="003E58D4" w:rsidRDefault="00D80000" w:rsidP="00B801F0">
      <w:pPr>
        <w:pStyle w:val="Bezodstpw"/>
        <w:numPr>
          <w:ilvl w:val="2"/>
          <w:numId w:val="30"/>
        </w:numPr>
        <w:spacing w:before="0" w:line="276" w:lineRule="auto"/>
        <w:ind w:left="1560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listę potencjalnych moderatorów, adekwatną do tematu konferencji,</w:t>
      </w:r>
    </w:p>
    <w:p w:rsidR="00D80000" w:rsidRPr="003E58D4" w:rsidRDefault="00D80000" w:rsidP="00B801F0">
      <w:pPr>
        <w:numPr>
          <w:ilvl w:val="2"/>
          <w:numId w:val="30"/>
        </w:numPr>
        <w:spacing w:before="0" w:after="0"/>
        <w:ind w:left="1560" w:hanging="709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kod playera do przeprowadzenia testów oraz przedmiotowej transmisji na stronach Zamawiającego lub Ministerstwa Rozwoju.</w:t>
      </w:r>
    </w:p>
    <w:p w:rsidR="00D07031" w:rsidRPr="003E58D4" w:rsidRDefault="00D07031" w:rsidP="00B801F0">
      <w:pPr>
        <w:pStyle w:val="Akapitzlist"/>
        <w:numPr>
          <w:ilvl w:val="1"/>
          <w:numId w:val="30"/>
        </w:numPr>
        <w:tabs>
          <w:tab w:val="left" w:pos="1134"/>
        </w:tabs>
        <w:spacing w:before="0" w:after="0"/>
        <w:ind w:left="993" w:hanging="633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Zamawiający w ciągu kolejnych 3 dni roboczych zaakceptuje dokument będący Szczegółowym opisem realizacji wszystkich zadań objętych zamówieniem lub zgłosi poprawki, które Wykonawca obowiąza</w:t>
      </w:r>
      <w:bookmarkStart w:id="1" w:name="_GoBack"/>
      <w:bookmarkEnd w:id="1"/>
      <w:r w:rsidRPr="003E58D4">
        <w:rPr>
          <w:rFonts w:cstheme="minorHAnsi"/>
          <w:sz w:val="24"/>
          <w:szCs w:val="24"/>
          <w:lang w:val="pl-PL"/>
        </w:rPr>
        <w:t xml:space="preserve">ny będzie uwzględnić w ciągu kolejnych 3 dni roboczych. </w:t>
      </w:r>
    </w:p>
    <w:p w:rsidR="000B257B" w:rsidRPr="003E58D4" w:rsidRDefault="000B257B" w:rsidP="00B801F0">
      <w:pPr>
        <w:pStyle w:val="Akapitzlist"/>
        <w:numPr>
          <w:ilvl w:val="1"/>
          <w:numId w:val="30"/>
        </w:numPr>
        <w:spacing w:before="0" w:after="0"/>
        <w:ind w:left="993" w:hanging="633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Zamawiający zastrzega sobie prawo </w:t>
      </w:r>
      <w:r w:rsidR="00C81D07" w:rsidRPr="003E58D4">
        <w:rPr>
          <w:rFonts w:cstheme="minorHAnsi"/>
          <w:sz w:val="24"/>
          <w:szCs w:val="24"/>
          <w:lang w:val="pl-PL"/>
        </w:rPr>
        <w:t>czterokrotnego</w:t>
      </w:r>
      <w:r w:rsidRPr="003E58D4">
        <w:rPr>
          <w:rFonts w:cstheme="minorHAnsi"/>
          <w:sz w:val="24"/>
          <w:szCs w:val="24"/>
          <w:lang w:val="pl-PL"/>
        </w:rPr>
        <w:t xml:space="preserve"> wnoszenia uwag i zastrzeżeń w sytuacji, gdy Wykonawca nie uwzględni wszystkich jego uwag i za</w:t>
      </w:r>
      <w:r w:rsidR="00C81D07" w:rsidRPr="003E58D4">
        <w:rPr>
          <w:rFonts w:cstheme="minorHAnsi"/>
          <w:sz w:val="24"/>
          <w:szCs w:val="24"/>
          <w:lang w:val="pl-PL"/>
        </w:rPr>
        <w:t>strzeżeń zgłoszonych uprzednio.</w:t>
      </w:r>
    </w:p>
    <w:p w:rsidR="000B257B" w:rsidRPr="003E58D4" w:rsidRDefault="000B257B" w:rsidP="00B801F0">
      <w:pPr>
        <w:pStyle w:val="Akapitzlist"/>
        <w:numPr>
          <w:ilvl w:val="1"/>
          <w:numId w:val="30"/>
        </w:numPr>
        <w:spacing w:before="0" w:after="0"/>
        <w:ind w:left="993" w:hanging="633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Akceptacja lub zgłoszenie uwag nastąpi drogą poczty elektronicznej.</w:t>
      </w:r>
    </w:p>
    <w:p w:rsidR="000B257B" w:rsidRPr="003E58D4" w:rsidRDefault="002508E6" w:rsidP="00B801F0">
      <w:pPr>
        <w:pStyle w:val="Akapitzlist"/>
        <w:numPr>
          <w:ilvl w:val="1"/>
          <w:numId w:val="30"/>
        </w:numPr>
        <w:spacing w:before="0" w:after="0"/>
        <w:ind w:left="993" w:hanging="633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Po zaakceptowaniu</w:t>
      </w:r>
      <w:r w:rsidR="000B257B" w:rsidRPr="003E58D4">
        <w:rPr>
          <w:rFonts w:cstheme="minorHAnsi"/>
          <w:sz w:val="24"/>
          <w:szCs w:val="24"/>
          <w:lang w:val="pl-PL"/>
        </w:rPr>
        <w:t xml:space="preserve"> prz</w:t>
      </w:r>
      <w:r w:rsidRPr="003E58D4">
        <w:rPr>
          <w:rFonts w:cstheme="minorHAnsi"/>
          <w:sz w:val="24"/>
          <w:szCs w:val="24"/>
          <w:lang w:val="pl-PL"/>
        </w:rPr>
        <w:t>ez Zamawiającego Szczegółowego opisu</w:t>
      </w:r>
      <w:r w:rsidR="000B257B" w:rsidRPr="003E58D4">
        <w:rPr>
          <w:rFonts w:cstheme="minorHAnsi"/>
          <w:sz w:val="24"/>
          <w:szCs w:val="24"/>
          <w:lang w:val="pl-PL"/>
        </w:rPr>
        <w:t xml:space="preserve"> realizacji wszystkich zadań objętych zamówieniem. Wykonawca przystąpi do realizacji Przedmiotu zamówienia.</w:t>
      </w:r>
    </w:p>
    <w:bookmarkEnd w:id="0"/>
    <w:p w:rsidR="00F379A5" w:rsidRPr="003E58D4" w:rsidRDefault="00C2010F" w:rsidP="00B801F0">
      <w:pPr>
        <w:pStyle w:val="Nagwek2"/>
        <w:numPr>
          <w:ilvl w:val="0"/>
          <w:numId w:val="30"/>
        </w:numPr>
        <w:spacing w:before="240"/>
        <w:ind w:left="993" w:hanging="633"/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</w:pPr>
      <w:r w:rsidRPr="003E58D4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>R</w:t>
      </w:r>
      <w:r w:rsidR="004A39BA" w:rsidRPr="003E58D4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 xml:space="preserve">ealizacja </w:t>
      </w:r>
      <w:r w:rsidR="000F1CEC" w:rsidRPr="003E58D4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 xml:space="preserve">do </w:t>
      </w:r>
      <w:r w:rsidR="00827ED2" w:rsidRPr="003E58D4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>20 w</w:t>
      </w:r>
      <w:r w:rsidR="007C0303" w:rsidRPr="003E58D4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>ideokonferencji w formie transmisji internetowych.</w:t>
      </w:r>
    </w:p>
    <w:p w:rsidR="004A39BA" w:rsidRPr="003E58D4" w:rsidRDefault="004A39BA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Wykonawca przygotuje</w:t>
      </w:r>
      <w:r w:rsidR="00091815" w:rsidRPr="003E58D4">
        <w:rPr>
          <w:rFonts w:asciiTheme="minorHAnsi" w:hAnsiTheme="minorHAnsi" w:cstheme="minorHAnsi"/>
          <w:sz w:val="24"/>
          <w:szCs w:val="24"/>
        </w:rPr>
        <w:t>,</w:t>
      </w:r>
      <w:r w:rsidRPr="003E58D4">
        <w:rPr>
          <w:rFonts w:asciiTheme="minorHAnsi" w:hAnsiTheme="minorHAnsi" w:cstheme="minorHAnsi"/>
          <w:sz w:val="24"/>
          <w:szCs w:val="24"/>
        </w:rPr>
        <w:t xml:space="preserve"> zarejestruje </w:t>
      </w:r>
      <w:r w:rsidR="005F21B8" w:rsidRPr="003E58D4">
        <w:rPr>
          <w:rFonts w:asciiTheme="minorHAnsi" w:hAnsiTheme="minorHAnsi" w:cstheme="minorHAnsi"/>
          <w:sz w:val="24"/>
          <w:szCs w:val="24"/>
        </w:rPr>
        <w:t xml:space="preserve">i wyemituje </w:t>
      </w:r>
      <w:r w:rsidR="000F1CEC" w:rsidRPr="003E58D4">
        <w:rPr>
          <w:rFonts w:asciiTheme="minorHAnsi" w:hAnsiTheme="minorHAnsi" w:cstheme="minorHAnsi"/>
          <w:sz w:val="24"/>
          <w:szCs w:val="24"/>
        </w:rPr>
        <w:t xml:space="preserve">do </w:t>
      </w:r>
      <w:r w:rsidR="00827ED2" w:rsidRPr="003E58D4">
        <w:rPr>
          <w:rFonts w:asciiTheme="minorHAnsi" w:hAnsiTheme="minorHAnsi" w:cstheme="minorHAnsi"/>
          <w:sz w:val="24"/>
          <w:szCs w:val="24"/>
        </w:rPr>
        <w:t>20 w</w:t>
      </w:r>
      <w:r w:rsidR="00C2010F" w:rsidRPr="003E58D4">
        <w:rPr>
          <w:rFonts w:asciiTheme="minorHAnsi" w:hAnsiTheme="minorHAnsi" w:cstheme="minorHAnsi"/>
          <w:sz w:val="24"/>
          <w:szCs w:val="24"/>
        </w:rPr>
        <w:t xml:space="preserve">ideokonferencji </w:t>
      </w:r>
      <w:r w:rsidR="00C2010F" w:rsidRPr="003E58D4">
        <w:rPr>
          <w:rFonts w:asciiTheme="minorHAnsi" w:hAnsiTheme="minorHAnsi" w:cstheme="minorHAnsi"/>
          <w:color w:val="000000" w:themeColor="text1"/>
          <w:sz w:val="24"/>
          <w:szCs w:val="24"/>
        </w:rPr>
        <w:t>ogólnopolskich o charakterze edukacyjnym dla przedsiębiorców, podmiotów i instytucji wspierających przedsiębiorców</w:t>
      </w:r>
      <w:r w:rsidRPr="003E58D4">
        <w:rPr>
          <w:rFonts w:asciiTheme="minorHAnsi" w:hAnsiTheme="minorHAnsi" w:cstheme="minorHAnsi"/>
          <w:sz w:val="24"/>
          <w:szCs w:val="24"/>
        </w:rPr>
        <w:t>.</w:t>
      </w:r>
    </w:p>
    <w:p w:rsidR="00C2010F" w:rsidRPr="003E58D4" w:rsidRDefault="00321C21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Termin: maj</w:t>
      </w:r>
      <w:r w:rsidR="00C2010F" w:rsidRPr="003E58D4">
        <w:rPr>
          <w:rFonts w:asciiTheme="minorHAnsi" w:hAnsiTheme="minorHAnsi" w:cstheme="minorHAnsi"/>
          <w:sz w:val="24"/>
          <w:szCs w:val="24"/>
        </w:rPr>
        <w:t xml:space="preserve"> – czerwiec 2020 r. (z możliwością przedłużenia w okresie trwania umowy).</w:t>
      </w:r>
    </w:p>
    <w:p w:rsidR="00C2010F" w:rsidRPr="003E58D4" w:rsidRDefault="00827ED2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lastRenderedPageBreak/>
        <w:t>Czas trwania w</w:t>
      </w:r>
      <w:r w:rsidR="00970469" w:rsidRPr="003E58D4">
        <w:rPr>
          <w:rFonts w:asciiTheme="minorHAnsi" w:hAnsiTheme="minorHAnsi" w:cstheme="minorHAnsi"/>
          <w:sz w:val="24"/>
          <w:szCs w:val="24"/>
        </w:rPr>
        <w:t>ideokonferencji: 1 do 2 h plus 2-3 godziny</w:t>
      </w:r>
      <w:r w:rsidR="00C2010F" w:rsidRPr="003E58D4">
        <w:rPr>
          <w:rFonts w:asciiTheme="minorHAnsi" w:hAnsiTheme="minorHAnsi" w:cstheme="minorHAnsi"/>
          <w:sz w:val="24"/>
          <w:szCs w:val="24"/>
        </w:rPr>
        <w:t xml:space="preserve"> </w:t>
      </w:r>
      <w:r w:rsidR="00970469" w:rsidRPr="003E58D4">
        <w:rPr>
          <w:rFonts w:asciiTheme="minorHAnsi" w:hAnsiTheme="minorHAnsi" w:cstheme="minorHAnsi"/>
          <w:sz w:val="24"/>
          <w:szCs w:val="24"/>
        </w:rPr>
        <w:t>dyżuru telefonicznego</w:t>
      </w:r>
      <w:r w:rsidR="0089741F" w:rsidRPr="003E58D4">
        <w:rPr>
          <w:rFonts w:asciiTheme="minorHAnsi" w:hAnsiTheme="minorHAnsi" w:cstheme="minorHAnsi"/>
          <w:sz w:val="24"/>
          <w:szCs w:val="24"/>
        </w:rPr>
        <w:t xml:space="preserve"> z </w:t>
      </w:r>
      <w:r w:rsidR="00C2010F" w:rsidRPr="003E58D4">
        <w:rPr>
          <w:rFonts w:asciiTheme="minorHAnsi" w:hAnsiTheme="minorHAnsi" w:cstheme="minorHAnsi"/>
          <w:sz w:val="24"/>
          <w:szCs w:val="24"/>
        </w:rPr>
        <w:t xml:space="preserve">ekspertem/ekspertami po </w:t>
      </w:r>
      <w:r w:rsidR="0089741F" w:rsidRPr="003E58D4">
        <w:rPr>
          <w:rFonts w:asciiTheme="minorHAnsi" w:hAnsiTheme="minorHAnsi" w:cstheme="minorHAnsi"/>
          <w:sz w:val="24"/>
          <w:szCs w:val="24"/>
        </w:rPr>
        <w:t xml:space="preserve">każdej </w:t>
      </w:r>
      <w:r w:rsidR="00C2010F" w:rsidRPr="003E58D4">
        <w:rPr>
          <w:rFonts w:asciiTheme="minorHAnsi" w:hAnsiTheme="minorHAnsi" w:cstheme="minorHAnsi"/>
          <w:sz w:val="24"/>
          <w:szCs w:val="24"/>
        </w:rPr>
        <w:t>konferencji.</w:t>
      </w:r>
    </w:p>
    <w:p w:rsidR="004A39BA" w:rsidRPr="003E58D4" w:rsidRDefault="004A39BA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Zamawiający przewiduje uczestni</w:t>
      </w:r>
      <w:r w:rsidR="00C2010F" w:rsidRPr="003E58D4">
        <w:rPr>
          <w:rFonts w:asciiTheme="minorHAnsi" w:hAnsiTheme="minorHAnsi" w:cstheme="minorHAnsi"/>
          <w:sz w:val="24"/>
          <w:szCs w:val="24"/>
        </w:rPr>
        <w:t>ctwo w każdej konferencji: maksymalnie 4</w:t>
      </w:r>
      <w:r w:rsidRPr="003E58D4">
        <w:rPr>
          <w:rFonts w:asciiTheme="minorHAnsi" w:hAnsiTheme="minorHAnsi" w:cstheme="minorHAnsi"/>
          <w:sz w:val="24"/>
          <w:szCs w:val="24"/>
        </w:rPr>
        <w:t xml:space="preserve"> osób – (ekspertów i prowadzącego</w:t>
      </w:r>
      <w:r w:rsidR="00C2010F" w:rsidRPr="003E58D4">
        <w:rPr>
          <w:rFonts w:asciiTheme="minorHAnsi" w:hAnsiTheme="minorHAnsi" w:cstheme="minorHAnsi"/>
          <w:sz w:val="24"/>
          <w:szCs w:val="24"/>
        </w:rPr>
        <w:t>/moderatora</w:t>
      </w:r>
      <w:r w:rsidRPr="003E58D4">
        <w:rPr>
          <w:rFonts w:asciiTheme="minorHAnsi" w:hAnsiTheme="minorHAnsi" w:cstheme="minorHAnsi"/>
          <w:sz w:val="24"/>
          <w:szCs w:val="24"/>
        </w:rPr>
        <w:t>).</w:t>
      </w:r>
    </w:p>
    <w:p w:rsidR="004A39BA" w:rsidRPr="003E58D4" w:rsidRDefault="004A39BA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Wykonawca</w:t>
      </w:r>
      <w:r w:rsidR="00CE4358" w:rsidRPr="003E58D4">
        <w:rPr>
          <w:rFonts w:asciiTheme="minorHAnsi" w:hAnsiTheme="minorHAnsi" w:cstheme="minorHAnsi"/>
          <w:sz w:val="24"/>
          <w:szCs w:val="24"/>
        </w:rPr>
        <w:t xml:space="preserve"> na spotkaniu analitycznym </w:t>
      </w:r>
      <w:r w:rsidRPr="003E58D4">
        <w:rPr>
          <w:rFonts w:asciiTheme="minorHAnsi" w:hAnsiTheme="minorHAnsi" w:cstheme="minorHAnsi"/>
          <w:sz w:val="24"/>
          <w:szCs w:val="24"/>
        </w:rPr>
        <w:t xml:space="preserve">zaproponuje </w:t>
      </w:r>
      <w:r w:rsidR="00CE4358" w:rsidRPr="003E58D4">
        <w:rPr>
          <w:rFonts w:asciiTheme="minorHAnsi" w:hAnsiTheme="minorHAnsi" w:cstheme="minorHAnsi"/>
          <w:sz w:val="24"/>
          <w:szCs w:val="24"/>
        </w:rPr>
        <w:t>listę moderatorów</w:t>
      </w:r>
      <w:r w:rsidRPr="003E58D4">
        <w:rPr>
          <w:rFonts w:asciiTheme="minorHAnsi" w:hAnsiTheme="minorHAnsi" w:cstheme="minorHAnsi"/>
          <w:sz w:val="24"/>
          <w:szCs w:val="24"/>
        </w:rPr>
        <w:t xml:space="preserve"> (dziennikarz</w:t>
      </w:r>
      <w:r w:rsidR="00CE4358" w:rsidRPr="003E58D4">
        <w:rPr>
          <w:rFonts w:asciiTheme="minorHAnsi" w:hAnsiTheme="minorHAnsi" w:cstheme="minorHAnsi"/>
          <w:sz w:val="24"/>
          <w:szCs w:val="24"/>
        </w:rPr>
        <w:t>y</w:t>
      </w:r>
      <w:r w:rsidR="005F21B8" w:rsidRPr="003E58D4">
        <w:rPr>
          <w:rFonts w:asciiTheme="minorHAnsi" w:hAnsiTheme="minorHAnsi" w:cstheme="minorHAnsi"/>
          <w:sz w:val="24"/>
          <w:szCs w:val="24"/>
        </w:rPr>
        <w:t xml:space="preserve"> ekonomicznych/biznesowych</w:t>
      </w:r>
      <w:r w:rsidRPr="003E58D4">
        <w:rPr>
          <w:rFonts w:asciiTheme="minorHAnsi" w:hAnsiTheme="minorHAnsi" w:cstheme="minorHAnsi"/>
          <w:sz w:val="24"/>
          <w:szCs w:val="24"/>
        </w:rPr>
        <w:t>)</w:t>
      </w:r>
      <w:r w:rsidR="0074356C" w:rsidRPr="003E58D4">
        <w:rPr>
          <w:rFonts w:asciiTheme="minorHAnsi" w:hAnsiTheme="minorHAnsi" w:cstheme="minorHAnsi"/>
          <w:sz w:val="24"/>
          <w:szCs w:val="24"/>
        </w:rPr>
        <w:t>, z których Zamawiający wybierze jednego do poprowadzenia konferencji oraz dwóch rezerwowych, gdyby wybrany moderator nie był dostępny we wszystkich terminach konferencji. Wykonawca</w:t>
      </w:r>
      <w:r w:rsidR="00CE4358" w:rsidRPr="003E58D4">
        <w:rPr>
          <w:rFonts w:asciiTheme="minorHAnsi" w:hAnsiTheme="minorHAnsi" w:cstheme="minorHAnsi"/>
          <w:sz w:val="24"/>
          <w:szCs w:val="24"/>
        </w:rPr>
        <w:t xml:space="preserve"> opłaci </w:t>
      </w:r>
      <w:r w:rsidR="0074356C" w:rsidRPr="003E58D4">
        <w:rPr>
          <w:rFonts w:asciiTheme="minorHAnsi" w:hAnsiTheme="minorHAnsi" w:cstheme="minorHAnsi"/>
          <w:sz w:val="24"/>
          <w:szCs w:val="24"/>
        </w:rPr>
        <w:t>tego moderatora/moderatorów</w:t>
      </w:r>
      <w:r w:rsidR="00CE4358" w:rsidRPr="003E58D4">
        <w:rPr>
          <w:rFonts w:asciiTheme="minorHAnsi" w:hAnsiTheme="minorHAnsi" w:cstheme="minorHAnsi"/>
          <w:sz w:val="24"/>
          <w:szCs w:val="24"/>
        </w:rPr>
        <w:t xml:space="preserve">. W przypadku, gdy żaden z zaproponowanych przez Wykonawcę moderatorów nie uzyska akceptacji Zamawiającego, Zamawiający ma prawo wskazania innego moderatora. </w:t>
      </w:r>
    </w:p>
    <w:p w:rsidR="004A39BA" w:rsidRPr="003E58D4" w:rsidRDefault="00C2010F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Wykonawca zrealizuje wszystkie konferencje w terminach wskazanych w harmonogramie przygotowanym po spotkaniu analitycznym.</w:t>
      </w:r>
    </w:p>
    <w:p w:rsidR="004A39BA" w:rsidRPr="003E58D4" w:rsidRDefault="004A39BA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Rejestracja </w:t>
      </w:r>
      <w:r w:rsidR="00827ED2" w:rsidRPr="003E58D4">
        <w:rPr>
          <w:rFonts w:asciiTheme="minorHAnsi" w:hAnsiTheme="minorHAnsi" w:cstheme="minorHAnsi"/>
          <w:sz w:val="24"/>
          <w:szCs w:val="24"/>
        </w:rPr>
        <w:t>w</w:t>
      </w:r>
      <w:r w:rsidR="00C2010F" w:rsidRPr="003E58D4">
        <w:rPr>
          <w:rFonts w:asciiTheme="minorHAnsi" w:hAnsiTheme="minorHAnsi" w:cstheme="minorHAnsi"/>
          <w:sz w:val="24"/>
          <w:szCs w:val="24"/>
        </w:rPr>
        <w:t>ideokonferencji</w:t>
      </w:r>
      <w:r w:rsidRPr="003E58D4">
        <w:rPr>
          <w:rFonts w:asciiTheme="minorHAnsi" w:hAnsiTheme="minorHAnsi" w:cstheme="minorHAnsi"/>
          <w:sz w:val="24"/>
          <w:szCs w:val="24"/>
        </w:rPr>
        <w:t>, będzie realizowana w</w:t>
      </w:r>
      <w:r w:rsidR="003B56E8" w:rsidRPr="003E58D4">
        <w:rPr>
          <w:rFonts w:asciiTheme="minorHAnsi" w:hAnsiTheme="minorHAnsi" w:cstheme="minorHAnsi"/>
          <w:sz w:val="24"/>
          <w:szCs w:val="24"/>
        </w:rPr>
        <w:t xml:space="preserve"> zaaranżowanym</w:t>
      </w:r>
      <w:r w:rsidRPr="003E58D4">
        <w:rPr>
          <w:rFonts w:asciiTheme="minorHAnsi" w:hAnsiTheme="minorHAnsi" w:cstheme="minorHAnsi"/>
          <w:sz w:val="24"/>
          <w:szCs w:val="24"/>
        </w:rPr>
        <w:t xml:space="preserve"> studio nagraniowym Wykonawcy, na terenie miasta stołecznego Warszawy. </w:t>
      </w:r>
    </w:p>
    <w:p w:rsidR="007C0303" w:rsidRPr="003E58D4" w:rsidRDefault="007C0303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Podczas nagrania w studiu Wykonawca zapewni również ściankę video tzw. Videowall.</w:t>
      </w:r>
    </w:p>
    <w:p w:rsidR="007C0303" w:rsidRPr="003E58D4" w:rsidRDefault="007C0303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Ze względu na sytuację epidemiologiczną Zamawiający ma prawo wskazać inne równoległe lokalizacje nagrania konferencji, np. z pomieszczenia eksperta/ekspertów.</w:t>
      </w:r>
    </w:p>
    <w:p w:rsidR="0055094F" w:rsidRPr="003E58D4" w:rsidRDefault="007C0303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W przypadku konieczności nagrania konferencji z pomieszczenia eksperta, Wykonawca będzie w kontakcie z Zamawiającym zobowiązany do zrobienia wcześniejszej próby nagrania.</w:t>
      </w:r>
    </w:p>
    <w:p w:rsidR="0055094F" w:rsidRPr="003E58D4" w:rsidRDefault="0055094F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Każda z </w:t>
      </w:r>
      <w:r w:rsidR="00B31E70" w:rsidRPr="003E58D4">
        <w:rPr>
          <w:rFonts w:asciiTheme="minorHAnsi" w:hAnsiTheme="minorHAnsi" w:cstheme="minorHAnsi"/>
          <w:sz w:val="24"/>
          <w:szCs w:val="24"/>
        </w:rPr>
        <w:t>wideo</w:t>
      </w:r>
      <w:r w:rsidRPr="003E58D4">
        <w:rPr>
          <w:rFonts w:asciiTheme="minorHAnsi" w:hAnsiTheme="minorHAnsi" w:cstheme="minorHAnsi"/>
          <w:sz w:val="24"/>
          <w:szCs w:val="24"/>
        </w:rPr>
        <w:t>konferencji zostanie tak przygotowana przez Wykonawcę, aby była możliwość wyświetlania:</w:t>
      </w:r>
    </w:p>
    <w:p w:rsidR="0055094F" w:rsidRPr="003E58D4" w:rsidRDefault="0055094F" w:rsidP="00B801F0">
      <w:pPr>
        <w:pStyle w:val="Akapitzlist"/>
        <w:numPr>
          <w:ilvl w:val="0"/>
          <w:numId w:val="39"/>
        </w:numPr>
        <w:spacing w:before="0" w:after="0"/>
        <w:ind w:left="1701" w:hanging="425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plansz informacyjnych, </w:t>
      </w:r>
    </w:p>
    <w:p w:rsidR="0055094F" w:rsidRPr="003E58D4" w:rsidRDefault="0055094F" w:rsidP="00B801F0">
      <w:pPr>
        <w:pStyle w:val="Akapitzlist"/>
        <w:numPr>
          <w:ilvl w:val="0"/>
          <w:numId w:val="39"/>
        </w:numPr>
        <w:spacing w:before="0" w:after="0"/>
        <w:ind w:left="1701" w:hanging="425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prezentacji eksperta, </w:t>
      </w:r>
    </w:p>
    <w:p w:rsidR="0055094F" w:rsidRPr="003E58D4" w:rsidRDefault="0055094F" w:rsidP="00B801F0">
      <w:pPr>
        <w:pStyle w:val="Akapitzlist"/>
        <w:numPr>
          <w:ilvl w:val="0"/>
          <w:numId w:val="39"/>
        </w:numPr>
        <w:spacing w:before="0" w:after="0"/>
        <w:ind w:left="1701" w:hanging="425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zadawania pytań przez uczestników wydarzenia,</w:t>
      </w:r>
    </w:p>
    <w:p w:rsidR="0055094F" w:rsidRPr="003E58D4" w:rsidRDefault="0055094F" w:rsidP="00B801F0">
      <w:pPr>
        <w:pStyle w:val="Akapitzlist"/>
        <w:numPr>
          <w:ilvl w:val="0"/>
          <w:numId w:val="39"/>
        </w:numPr>
        <w:spacing w:before="0" w:after="0"/>
        <w:ind w:left="1701" w:hanging="425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odniesień do stron internetowych,</w:t>
      </w:r>
    </w:p>
    <w:p w:rsidR="0055094F" w:rsidRPr="003E58D4" w:rsidRDefault="0055094F" w:rsidP="00B801F0">
      <w:pPr>
        <w:pStyle w:val="Akapitzlist"/>
        <w:numPr>
          <w:ilvl w:val="0"/>
          <w:numId w:val="39"/>
        </w:numPr>
        <w:spacing w:before="0" w:after="0"/>
        <w:ind w:left="1701" w:hanging="425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zorganizowania live czata.</w:t>
      </w:r>
    </w:p>
    <w:p w:rsidR="0055094F" w:rsidRPr="003E58D4" w:rsidRDefault="0055094F" w:rsidP="00B801F0">
      <w:pPr>
        <w:spacing w:before="0" w:after="0"/>
        <w:ind w:left="993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Wszystkie ww. materiały i narzędzia przygotuje i udostępnia Wykonawca </w:t>
      </w:r>
      <w:r w:rsidR="00F379A5" w:rsidRPr="003E58D4">
        <w:rPr>
          <w:rFonts w:cstheme="minorHAnsi"/>
          <w:sz w:val="24"/>
          <w:szCs w:val="24"/>
          <w:lang w:val="pl-PL"/>
        </w:rPr>
        <w:br/>
      </w:r>
      <w:r w:rsidRPr="003E58D4">
        <w:rPr>
          <w:rFonts w:cstheme="minorHAnsi"/>
          <w:sz w:val="24"/>
          <w:szCs w:val="24"/>
          <w:lang w:val="pl-PL"/>
        </w:rPr>
        <w:t>(prezentację przygotuje ekspert, a Wykonawca ją od niego pozyska przed realizacją).</w:t>
      </w:r>
    </w:p>
    <w:p w:rsidR="00F379A5" w:rsidRPr="003E58D4" w:rsidRDefault="00CE3DF7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Każdorazowo, co najmniej 6 dni przed konferencją, na podstawie dostępnych informacji, wskazówek otrzymanych od Zamawiającego oraz wzorców zawartych w Szczegółowym opisie realizacji wszystkich zadań, Wykonawca przygotuje i przekaże, Zamawiającemu do akceptacji, drogą poczty elektronicznej, propozycję scenariusza materiału</w:t>
      </w:r>
      <w:r w:rsidR="002508E6" w:rsidRPr="003E58D4">
        <w:rPr>
          <w:rFonts w:asciiTheme="minorHAnsi" w:hAnsiTheme="minorHAnsi" w:cstheme="minorHAnsi"/>
          <w:sz w:val="24"/>
          <w:szCs w:val="24"/>
        </w:rPr>
        <w:t xml:space="preserve"> (przygotowanego zgodnie z wstępnym scenariuszem złożonym w ofercie)</w:t>
      </w:r>
      <w:r w:rsidRPr="003E58D4">
        <w:rPr>
          <w:rFonts w:asciiTheme="minorHAnsi" w:hAnsiTheme="minorHAnsi" w:cstheme="minorHAnsi"/>
          <w:sz w:val="24"/>
          <w:szCs w:val="24"/>
        </w:rPr>
        <w:t>.</w:t>
      </w:r>
    </w:p>
    <w:p w:rsidR="00F379A5" w:rsidRPr="003E58D4" w:rsidRDefault="00F379A5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Scenariusz zawierał będzie, co najmniej: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701" w:hanging="850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opis realizacji prezentacji eksperckiej,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701" w:hanging="850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opis aranżacji studia,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701" w:hanging="850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lastRenderedPageBreak/>
        <w:t xml:space="preserve">czołówka, 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701" w:hanging="850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tyłówka, 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701" w:hanging="850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grafiki i/lub ikonografiki, 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701" w:hanging="850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belki podpisów </w:t>
      </w:r>
      <w:r w:rsidR="003D67A4" w:rsidRPr="003E58D4">
        <w:rPr>
          <w:rFonts w:asciiTheme="minorHAnsi" w:hAnsiTheme="minorHAnsi" w:cstheme="minorHAnsi"/>
          <w:sz w:val="24"/>
          <w:szCs w:val="24"/>
        </w:rPr>
        <w:t>ekspertów</w:t>
      </w:r>
      <w:r w:rsidRPr="003E58D4">
        <w:rPr>
          <w:rFonts w:asciiTheme="minorHAnsi" w:hAnsiTheme="minorHAnsi" w:cstheme="minorHAnsi"/>
          <w:sz w:val="24"/>
          <w:szCs w:val="24"/>
        </w:rPr>
        <w:t xml:space="preserve">, 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701" w:hanging="850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listę potencjalnych moderatorów, adekwatną do tematu </w:t>
      </w:r>
      <w:r w:rsidR="002508E6" w:rsidRPr="003E58D4">
        <w:rPr>
          <w:rFonts w:asciiTheme="minorHAnsi" w:hAnsiTheme="minorHAnsi" w:cstheme="minorHAnsi"/>
          <w:sz w:val="24"/>
          <w:szCs w:val="24"/>
        </w:rPr>
        <w:t>konferencji.</w:t>
      </w:r>
    </w:p>
    <w:p w:rsidR="00CE3DF7" w:rsidRPr="003E58D4" w:rsidRDefault="00CE3DF7" w:rsidP="00B801F0">
      <w:pPr>
        <w:spacing w:before="0" w:after="0"/>
        <w:ind w:left="993" w:hanging="633"/>
        <w:rPr>
          <w:rFonts w:cstheme="minorHAnsi"/>
          <w:sz w:val="24"/>
          <w:szCs w:val="24"/>
          <w:lang w:val="pl-PL"/>
        </w:rPr>
      </w:pPr>
    </w:p>
    <w:p w:rsidR="00F379A5" w:rsidRPr="003E58D4" w:rsidRDefault="00F379A5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Zamawiający w ciągu kolejnych 2 dni roboczych zaakceptuje scenariusz lub zgłosi poprawki, które Wykonawca obowiązany będzie uwzględnić w ciągu kolejnych 2 dni roboczych. </w:t>
      </w:r>
    </w:p>
    <w:p w:rsidR="00F379A5" w:rsidRPr="003E58D4" w:rsidRDefault="00F379A5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Zamawiający zastrzega sobie prawo </w:t>
      </w:r>
      <w:r w:rsidR="00847CA5" w:rsidRPr="003E58D4">
        <w:rPr>
          <w:rFonts w:asciiTheme="minorHAnsi" w:hAnsiTheme="minorHAnsi" w:cstheme="minorHAnsi"/>
          <w:sz w:val="24"/>
          <w:szCs w:val="24"/>
        </w:rPr>
        <w:t>czterokrotnego</w:t>
      </w:r>
      <w:r w:rsidRPr="003E58D4">
        <w:rPr>
          <w:rFonts w:asciiTheme="minorHAnsi" w:hAnsiTheme="minorHAnsi" w:cstheme="minorHAnsi"/>
          <w:sz w:val="24"/>
          <w:szCs w:val="24"/>
        </w:rPr>
        <w:t xml:space="preserve"> wnoszenia uwag i zastrzeżeń w sytuacji, gdy Wykonawca nie uwzględni wszystkich jego uwag i zastrzeżeń zgłoszonych uprzednio. </w:t>
      </w:r>
    </w:p>
    <w:p w:rsidR="00F379A5" w:rsidRPr="003E58D4" w:rsidRDefault="00F379A5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Akceptacja lub zgłoszenie uwag nastąpi drogą poczty elektronicznej.</w:t>
      </w:r>
    </w:p>
    <w:p w:rsidR="00F379A5" w:rsidRPr="003E58D4" w:rsidRDefault="00F379A5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Jeśli po dwukrotnym wniesieniu uwag i zastrzeżeń do przedstawionego scenariusza, Wykonawca nie przedstawi Zamawiającemu scenariusza spełniającego jego wymogi, Zamawiający będzie miał prawo uznać, że Wykonawca nie jest zdolny do zrealizowania zamówienia i może odstąpić od umowy. </w:t>
      </w:r>
    </w:p>
    <w:p w:rsidR="00F379A5" w:rsidRPr="003E58D4" w:rsidRDefault="00F379A5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Zaakceptowanie scenariusza danej </w:t>
      </w:r>
      <w:r w:rsidR="00B31E70" w:rsidRPr="003E58D4">
        <w:rPr>
          <w:rFonts w:asciiTheme="minorHAnsi" w:hAnsiTheme="minorHAnsi" w:cstheme="minorHAnsi"/>
          <w:sz w:val="24"/>
          <w:szCs w:val="24"/>
        </w:rPr>
        <w:t>wide</w:t>
      </w:r>
      <w:r w:rsidRPr="003E58D4">
        <w:rPr>
          <w:rFonts w:asciiTheme="minorHAnsi" w:hAnsiTheme="minorHAnsi" w:cstheme="minorHAnsi"/>
          <w:sz w:val="24"/>
          <w:szCs w:val="24"/>
        </w:rPr>
        <w:t xml:space="preserve">konferencji nastąpi, po uwzględnieniu wszystkich uwag i zastrzeżeń Zamawiającego zaproponowanej treści i formy. </w:t>
      </w:r>
    </w:p>
    <w:p w:rsidR="0055094F" w:rsidRPr="003E58D4" w:rsidRDefault="00827ED2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Po każdej w</w:t>
      </w:r>
      <w:r w:rsidR="0055094F" w:rsidRPr="003E58D4">
        <w:rPr>
          <w:rFonts w:asciiTheme="minorHAnsi" w:hAnsiTheme="minorHAnsi" w:cstheme="minorHAnsi"/>
          <w:sz w:val="24"/>
          <w:szCs w:val="24"/>
        </w:rPr>
        <w:t xml:space="preserve">ideokonferencji Wykonawca zorganizuje </w:t>
      </w:r>
      <w:r w:rsidR="00B37C3E" w:rsidRPr="003E58D4">
        <w:rPr>
          <w:rFonts w:asciiTheme="minorHAnsi" w:hAnsiTheme="minorHAnsi" w:cstheme="minorHAnsi"/>
          <w:sz w:val="24"/>
          <w:szCs w:val="24"/>
        </w:rPr>
        <w:t>2-3 godzinny</w:t>
      </w:r>
      <w:r w:rsidR="0055094F" w:rsidRPr="003E58D4">
        <w:rPr>
          <w:rFonts w:asciiTheme="minorHAnsi" w:hAnsiTheme="minorHAnsi" w:cstheme="minorHAnsi"/>
          <w:sz w:val="24"/>
          <w:szCs w:val="24"/>
        </w:rPr>
        <w:t xml:space="preserve"> dyżur telefoniczny z ekspertem.</w:t>
      </w:r>
    </w:p>
    <w:p w:rsidR="0089741F" w:rsidRPr="003E58D4" w:rsidRDefault="0089741F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color w:val="222222"/>
          <w:sz w:val="24"/>
          <w:szCs w:val="24"/>
        </w:rPr>
        <w:t>W</w:t>
      </w:r>
      <w:r w:rsidR="00827ED2" w:rsidRPr="003E58D4">
        <w:rPr>
          <w:rFonts w:asciiTheme="minorHAnsi" w:hAnsiTheme="minorHAnsi" w:cstheme="minorHAnsi"/>
          <w:color w:val="222222"/>
          <w:sz w:val="24"/>
          <w:szCs w:val="24"/>
        </w:rPr>
        <w:t>ykonawca zrealizuje dla każdej w</w:t>
      </w:r>
      <w:r w:rsidRPr="003E58D4">
        <w:rPr>
          <w:rFonts w:asciiTheme="minorHAnsi" w:hAnsiTheme="minorHAnsi" w:cstheme="minorHAnsi"/>
          <w:color w:val="222222"/>
          <w:sz w:val="24"/>
          <w:szCs w:val="24"/>
        </w:rPr>
        <w:t>ideokonferencji zwiastun w postaci krótkiego filmu (do 30 sekund) mającego na celu zapowiedź konferencji/transmisji. Film może zawierać m.in. wypowiedź osoby, oraz grafiki/animacje z napisami z nazwą i datą wydarzenia.</w:t>
      </w:r>
    </w:p>
    <w:p w:rsidR="0055094F" w:rsidRPr="003E58D4" w:rsidRDefault="0089741F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Za wszystkie materiał</w:t>
      </w:r>
      <w:r w:rsidR="000F1CEC" w:rsidRPr="003E58D4">
        <w:rPr>
          <w:rFonts w:asciiTheme="minorHAnsi" w:hAnsiTheme="minorHAnsi" w:cstheme="minorHAnsi"/>
          <w:sz w:val="24"/>
          <w:szCs w:val="24"/>
        </w:rPr>
        <w:t>y</w:t>
      </w:r>
      <w:r w:rsidRPr="003E58D4">
        <w:rPr>
          <w:rFonts w:asciiTheme="minorHAnsi" w:hAnsiTheme="minorHAnsi" w:cstheme="minorHAnsi"/>
          <w:sz w:val="24"/>
          <w:szCs w:val="24"/>
        </w:rPr>
        <w:t xml:space="preserve"> do przygotowania </w:t>
      </w:r>
      <w:r w:rsidR="000F1CEC" w:rsidRPr="003E58D4">
        <w:rPr>
          <w:rFonts w:asciiTheme="minorHAnsi" w:hAnsiTheme="minorHAnsi" w:cstheme="minorHAnsi"/>
          <w:sz w:val="24"/>
          <w:szCs w:val="24"/>
        </w:rPr>
        <w:t>zwiastuna</w:t>
      </w:r>
      <w:r w:rsidRPr="003E58D4">
        <w:rPr>
          <w:rFonts w:asciiTheme="minorHAnsi" w:hAnsiTheme="minorHAnsi" w:cstheme="minorHAnsi"/>
          <w:sz w:val="24"/>
          <w:szCs w:val="24"/>
        </w:rPr>
        <w:t xml:space="preserve"> odpowiada Wykonawca.</w:t>
      </w:r>
    </w:p>
    <w:p w:rsidR="004A39BA" w:rsidRPr="003E58D4" w:rsidRDefault="004A39BA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Wykonawca opłaci i zagwarantuje transport (samochód firmowy, taksówka) dla ekspertów uczestniczących w </w:t>
      </w:r>
      <w:r w:rsidR="007C0303" w:rsidRPr="003E58D4">
        <w:rPr>
          <w:rFonts w:asciiTheme="minorHAnsi" w:hAnsiTheme="minorHAnsi" w:cstheme="minorHAnsi"/>
          <w:sz w:val="24"/>
          <w:szCs w:val="24"/>
        </w:rPr>
        <w:t>konferencji</w:t>
      </w:r>
      <w:r w:rsidRPr="003E58D4">
        <w:rPr>
          <w:rFonts w:asciiTheme="minorHAnsi" w:hAnsiTheme="minorHAnsi" w:cstheme="minorHAnsi"/>
          <w:sz w:val="24"/>
          <w:szCs w:val="24"/>
        </w:rPr>
        <w:t xml:space="preserve"> </w:t>
      </w:r>
      <w:r w:rsidR="0055094F" w:rsidRPr="003E58D4">
        <w:rPr>
          <w:rFonts w:asciiTheme="minorHAnsi" w:hAnsiTheme="minorHAnsi" w:cstheme="minorHAnsi"/>
          <w:sz w:val="24"/>
          <w:szCs w:val="24"/>
        </w:rPr>
        <w:t>na terenie Warszawy do oraz z studia nagraniowego.</w:t>
      </w:r>
    </w:p>
    <w:p w:rsidR="00516791" w:rsidRPr="003E58D4" w:rsidRDefault="00516791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Zgodnie z harmonogramem realizacji i po każdorazowym zaakceptowaniu przez Zamawiającego scenariusza Wykonawca przystąpi do realizacji </w:t>
      </w:r>
      <w:r w:rsidR="00F379A5" w:rsidRPr="003E58D4">
        <w:rPr>
          <w:rFonts w:asciiTheme="minorHAnsi" w:hAnsiTheme="minorHAnsi" w:cstheme="minorHAnsi"/>
          <w:sz w:val="24"/>
          <w:szCs w:val="24"/>
        </w:rPr>
        <w:t>konferencji</w:t>
      </w:r>
      <w:r w:rsidRPr="003E58D4">
        <w:rPr>
          <w:rFonts w:asciiTheme="minorHAnsi" w:hAnsiTheme="minorHAnsi" w:cstheme="minorHAnsi"/>
          <w:sz w:val="24"/>
          <w:szCs w:val="24"/>
        </w:rPr>
        <w:t>.</w:t>
      </w:r>
    </w:p>
    <w:p w:rsidR="00801EC8" w:rsidRPr="003E58D4" w:rsidRDefault="00801EC8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Wykonawca będzie zobowiązany do zrekrutowania uczestników danej konferencji.</w:t>
      </w:r>
    </w:p>
    <w:p w:rsidR="00C86AF9" w:rsidRPr="003E58D4" w:rsidRDefault="00801EC8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Rekrutacja będzie miała charakter otwarty i będzie skierowana przede wszystkim do przedsiębiorców, ale także do ogółu społeczeństwa. </w:t>
      </w:r>
    </w:p>
    <w:p w:rsidR="00801EC8" w:rsidRPr="003E58D4" w:rsidRDefault="00801EC8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Wykonawca będzie korzystał z baz własnych lub zakupionych na potrzeby realizacji danego zamówienia.</w:t>
      </w:r>
    </w:p>
    <w:p w:rsidR="00801EC8" w:rsidRPr="003E58D4" w:rsidRDefault="00827ED2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Na każdą z w</w:t>
      </w:r>
      <w:r w:rsidR="00801EC8" w:rsidRPr="003E58D4">
        <w:rPr>
          <w:rFonts w:asciiTheme="minorHAnsi" w:hAnsiTheme="minorHAnsi" w:cstheme="minorHAnsi"/>
          <w:sz w:val="24"/>
          <w:szCs w:val="24"/>
        </w:rPr>
        <w:t>ideokonferencji Wykonawca będzie zobowiązany do zrekrutowania takiej liczby osób, aby obejrzało ją min. 400 osób przez co najmniej 10 minut.</w:t>
      </w:r>
    </w:p>
    <w:p w:rsidR="00C86AF9" w:rsidRPr="003E58D4" w:rsidRDefault="00C86AF9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lastRenderedPageBreak/>
        <w:t xml:space="preserve">Wymogiem </w:t>
      </w:r>
      <w:r w:rsidR="00C15601" w:rsidRPr="003E58D4">
        <w:rPr>
          <w:rFonts w:asciiTheme="minorHAnsi" w:hAnsiTheme="minorHAnsi" w:cstheme="minorHAnsi"/>
          <w:sz w:val="24"/>
          <w:szCs w:val="24"/>
        </w:rPr>
        <w:t>uczestnictwa w</w:t>
      </w:r>
      <w:r w:rsidRPr="003E58D4">
        <w:rPr>
          <w:rFonts w:asciiTheme="minorHAnsi" w:hAnsiTheme="minorHAnsi" w:cstheme="minorHAnsi"/>
          <w:sz w:val="24"/>
          <w:szCs w:val="24"/>
        </w:rPr>
        <w:t xml:space="preserve"> </w:t>
      </w:r>
      <w:r w:rsidR="00C15601" w:rsidRPr="003E58D4">
        <w:rPr>
          <w:rFonts w:asciiTheme="minorHAnsi" w:hAnsiTheme="minorHAnsi" w:cstheme="minorHAnsi"/>
          <w:sz w:val="24"/>
          <w:szCs w:val="24"/>
        </w:rPr>
        <w:t>wideokonferencji</w:t>
      </w:r>
      <w:r w:rsidRPr="003E58D4">
        <w:rPr>
          <w:rFonts w:asciiTheme="minorHAnsi" w:hAnsiTheme="minorHAnsi" w:cstheme="minorHAnsi"/>
          <w:sz w:val="24"/>
          <w:szCs w:val="24"/>
        </w:rPr>
        <w:t xml:space="preserve"> będzie konieczność </w:t>
      </w:r>
      <w:r w:rsidR="00091815" w:rsidRPr="003E58D4">
        <w:rPr>
          <w:rFonts w:asciiTheme="minorHAnsi" w:hAnsiTheme="minorHAnsi" w:cstheme="minorHAnsi"/>
          <w:sz w:val="24"/>
          <w:szCs w:val="24"/>
        </w:rPr>
        <w:t xml:space="preserve">wcześniejszej rejestracji - </w:t>
      </w:r>
      <w:r w:rsidRPr="003E58D4">
        <w:rPr>
          <w:rFonts w:asciiTheme="minorHAnsi" w:hAnsiTheme="minorHAnsi" w:cstheme="minorHAnsi"/>
          <w:sz w:val="24"/>
          <w:szCs w:val="24"/>
        </w:rPr>
        <w:t>podania imienia, nazwiska oraz adresu email.</w:t>
      </w:r>
    </w:p>
    <w:p w:rsidR="0074356C" w:rsidRPr="003E58D4" w:rsidRDefault="0074356C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Wykonawca będzie zobowiązany do zbierania pytań od uczestników </w:t>
      </w:r>
      <w:r w:rsidR="00B31E70" w:rsidRPr="003E58D4">
        <w:rPr>
          <w:rFonts w:asciiTheme="minorHAnsi" w:hAnsiTheme="minorHAnsi" w:cstheme="minorHAnsi"/>
          <w:sz w:val="24"/>
          <w:szCs w:val="24"/>
        </w:rPr>
        <w:t>wideo</w:t>
      </w:r>
      <w:r w:rsidRPr="003E58D4">
        <w:rPr>
          <w:rFonts w:asciiTheme="minorHAnsi" w:hAnsiTheme="minorHAnsi" w:cstheme="minorHAnsi"/>
          <w:sz w:val="24"/>
          <w:szCs w:val="24"/>
        </w:rPr>
        <w:t>konferencji przed jej organizacją.</w:t>
      </w:r>
    </w:p>
    <w:p w:rsidR="0074356C" w:rsidRPr="003E58D4" w:rsidRDefault="0074356C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W tym celu przygotuje specjalny system do zadawania pytań i na 3 dni przed każdą konferencją je uporządkuje i przekaże ekspertom oraz Zamawiającemu.</w:t>
      </w:r>
    </w:p>
    <w:p w:rsidR="00801EC8" w:rsidRPr="003E58D4" w:rsidRDefault="00801EC8" w:rsidP="00B801F0">
      <w:pPr>
        <w:pStyle w:val="Bezodstpw"/>
        <w:numPr>
          <w:ilvl w:val="1"/>
          <w:numId w:val="30"/>
        </w:numPr>
        <w:spacing w:before="0" w:line="276" w:lineRule="auto"/>
        <w:ind w:left="993" w:hanging="633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Na życzenie zamawiającego Wykonawca będzie prowadził rekrutację zamkniętą tylko do wskazanej grupy docelowej jaką stanowią przedsiębiorcy.</w:t>
      </w:r>
    </w:p>
    <w:p w:rsidR="0074779D" w:rsidRPr="003E58D4" w:rsidRDefault="0074779D" w:rsidP="00B801F0">
      <w:pPr>
        <w:pStyle w:val="Bezodstpw"/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801EC8" w:rsidRPr="003E58D4" w:rsidRDefault="00F379A5" w:rsidP="00B801F0">
      <w:pPr>
        <w:pStyle w:val="Nagwek2"/>
        <w:numPr>
          <w:ilvl w:val="0"/>
          <w:numId w:val="30"/>
        </w:numPr>
        <w:spacing w:before="240"/>
        <w:ind w:left="357" w:hanging="357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</w:pPr>
      <w:r w:rsidRPr="003E58D4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 xml:space="preserve">Wytyczne techniczne materiałów </w:t>
      </w:r>
    </w:p>
    <w:p w:rsidR="00F379A5" w:rsidRPr="003E58D4" w:rsidRDefault="00F379A5" w:rsidP="00B801F0">
      <w:pPr>
        <w:numPr>
          <w:ilvl w:val="1"/>
          <w:numId w:val="30"/>
        </w:numPr>
        <w:spacing w:before="0" w:after="0"/>
        <w:jc w:val="both"/>
        <w:rPr>
          <w:rFonts w:cstheme="minorHAnsi"/>
          <w:b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Brak usterek obrazu i dźwięku.</w:t>
      </w:r>
    </w:p>
    <w:p w:rsidR="00F379A5" w:rsidRPr="003E58D4" w:rsidRDefault="00F379A5" w:rsidP="00B801F0">
      <w:pPr>
        <w:numPr>
          <w:ilvl w:val="1"/>
          <w:numId w:val="30"/>
        </w:numPr>
        <w:spacing w:before="0" w:after="0"/>
        <w:jc w:val="both"/>
        <w:rPr>
          <w:rFonts w:cstheme="minorHAnsi"/>
          <w:b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Prawidłowa synchronizacja obrazu i dźwięku – opóźnienie/wyprzedzenie</w:t>
      </w:r>
      <w:r w:rsidRPr="003E58D4">
        <w:rPr>
          <w:rFonts w:cstheme="minorHAnsi"/>
          <w:b/>
          <w:bCs/>
          <w:color w:val="222222"/>
          <w:sz w:val="24"/>
          <w:szCs w:val="24"/>
          <w:lang w:val="pl-PL"/>
        </w:rPr>
        <w:t xml:space="preserve"> </w:t>
      </w:r>
      <w:r w:rsidRPr="003E58D4">
        <w:rPr>
          <w:rFonts w:cstheme="minorHAnsi"/>
          <w:color w:val="222222"/>
          <w:sz w:val="24"/>
          <w:szCs w:val="24"/>
          <w:lang w:val="pl-PL"/>
        </w:rPr>
        <w:t>fonii względem sygnału wizji nie powinno przekraczać wartości -20/+40 ms.</w:t>
      </w:r>
    </w:p>
    <w:p w:rsidR="00F379A5" w:rsidRPr="003E58D4" w:rsidRDefault="00F379A5" w:rsidP="00B801F0">
      <w:pPr>
        <w:numPr>
          <w:ilvl w:val="1"/>
          <w:numId w:val="30"/>
        </w:numPr>
        <w:spacing w:before="0" w:after="0"/>
        <w:jc w:val="both"/>
        <w:rPr>
          <w:rFonts w:cstheme="minorHAnsi"/>
          <w:b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Sprzęt niezbędny do realizacji transmisji wraz z jego obsługą.</w:t>
      </w:r>
    </w:p>
    <w:p w:rsidR="00F379A5" w:rsidRPr="003E58D4" w:rsidRDefault="00947748" w:rsidP="00B801F0">
      <w:pPr>
        <w:pStyle w:val="Bezodstpw"/>
        <w:numPr>
          <w:ilvl w:val="2"/>
          <w:numId w:val="30"/>
        </w:numPr>
        <w:spacing w:before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co najmniej 3 kamery</w:t>
      </w:r>
      <w:r w:rsidR="00F379A5" w:rsidRPr="003E58D4">
        <w:rPr>
          <w:rFonts w:asciiTheme="minorHAnsi" w:hAnsiTheme="minorHAnsi" w:cstheme="minorHAnsi"/>
          <w:sz w:val="24"/>
          <w:szCs w:val="24"/>
        </w:rPr>
        <w:t xml:space="preserve"> obsługiwane przez co najmniej dwóch operatorów,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slider kameleon</w:t>
      </w:r>
      <w:r w:rsidR="002271A4" w:rsidRPr="003E58D4">
        <w:rPr>
          <w:rFonts w:asciiTheme="minorHAnsi" w:hAnsiTheme="minorHAnsi" w:cstheme="minorHAnsi"/>
          <w:sz w:val="24"/>
          <w:szCs w:val="24"/>
        </w:rPr>
        <w:t xml:space="preserve"> lub inny o tych samych parametrach i standardzie,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color w:val="222222"/>
          <w:sz w:val="24"/>
          <w:szCs w:val="24"/>
        </w:rPr>
        <w:t>oświetlenie,</w:t>
      </w:r>
    </w:p>
    <w:p w:rsidR="00F379A5" w:rsidRPr="003E58D4" w:rsidRDefault="00947748" w:rsidP="00B801F0">
      <w:pPr>
        <w:pStyle w:val="Bezodstpw"/>
        <w:numPr>
          <w:ilvl w:val="2"/>
          <w:numId w:val="30"/>
        </w:numPr>
        <w:spacing w:before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color w:val="222222"/>
          <w:sz w:val="24"/>
          <w:szCs w:val="24"/>
        </w:rPr>
        <w:t>mik</w:t>
      </w:r>
      <w:r w:rsidR="00F379A5" w:rsidRPr="003E58D4">
        <w:rPr>
          <w:rFonts w:asciiTheme="minorHAnsi" w:hAnsiTheme="minorHAnsi" w:cstheme="minorHAnsi"/>
          <w:color w:val="222222"/>
          <w:sz w:val="24"/>
          <w:szCs w:val="24"/>
        </w:rPr>
        <w:t>rofony kierunkowe, nagłowne, bądź krawatowe w zależności od potrzeb realizacyjnych,</w:t>
      </w:r>
    </w:p>
    <w:p w:rsidR="00F379A5" w:rsidRPr="003E58D4" w:rsidRDefault="00F379A5" w:rsidP="00B801F0">
      <w:pPr>
        <w:pStyle w:val="Bezodstpw"/>
        <w:numPr>
          <w:ilvl w:val="2"/>
          <w:numId w:val="30"/>
        </w:numPr>
        <w:spacing w:before="0"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w przypadku zdalnej obecności ekspertów licencje do odpowiedniego oprogramowania na komputerach ekspertów, oraz przetestuje wraz z ekspertami i przeszkoli ekspertów zdalnie z używania oprogramowania (w terminie ustalonym z Zamawiającym nie później niż 2 dni przed transmisją) .</w:t>
      </w:r>
    </w:p>
    <w:p w:rsidR="00AD7BA1" w:rsidRPr="003E58D4" w:rsidRDefault="00AD7BA1" w:rsidP="00B801F0">
      <w:pPr>
        <w:pStyle w:val="Akapitzlist"/>
        <w:numPr>
          <w:ilvl w:val="0"/>
          <w:numId w:val="35"/>
        </w:numPr>
        <w:spacing w:before="0" w:after="0"/>
        <w:contextualSpacing w:val="0"/>
        <w:rPr>
          <w:rFonts w:eastAsia="Times New Roman" w:cstheme="minorHAnsi"/>
          <w:vanish/>
          <w:sz w:val="24"/>
          <w:szCs w:val="24"/>
          <w:lang w:val="pl-PL" w:eastAsia="pl-PL"/>
        </w:rPr>
      </w:pPr>
    </w:p>
    <w:p w:rsidR="00AD7BA1" w:rsidRPr="003E58D4" w:rsidRDefault="00AD7BA1" w:rsidP="00B801F0">
      <w:pPr>
        <w:pStyle w:val="Akapitzlist"/>
        <w:numPr>
          <w:ilvl w:val="0"/>
          <w:numId w:val="35"/>
        </w:numPr>
        <w:spacing w:before="0" w:after="0"/>
        <w:contextualSpacing w:val="0"/>
        <w:rPr>
          <w:rFonts w:eastAsia="Times New Roman" w:cstheme="minorHAnsi"/>
          <w:vanish/>
          <w:sz w:val="24"/>
          <w:szCs w:val="24"/>
          <w:lang w:val="pl-PL" w:eastAsia="pl-PL"/>
        </w:rPr>
      </w:pPr>
    </w:p>
    <w:p w:rsidR="00F379A5" w:rsidRPr="003E58D4" w:rsidRDefault="00F379A5" w:rsidP="00B801F0">
      <w:pPr>
        <w:pStyle w:val="Bezodstpw"/>
        <w:numPr>
          <w:ilvl w:val="1"/>
          <w:numId w:val="35"/>
        </w:numPr>
        <w:spacing w:before="0" w:line="276" w:lineRule="auto"/>
        <w:ind w:left="644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Łącze do przeprowadzenia transmisji internetowej.</w:t>
      </w:r>
    </w:p>
    <w:p w:rsidR="00F379A5" w:rsidRPr="003E58D4" w:rsidRDefault="00F379A5" w:rsidP="00B801F0">
      <w:pPr>
        <w:pStyle w:val="Bezodstpw"/>
        <w:numPr>
          <w:ilvl w:val="1"/>
          <w:numId w:val="35"/>
        </w:numPr>
        <w:spacing w:before="0" w:line="276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Serwer streamingowy wraz z infrastrukturą software i hardware do przeprowadzenia transmisji, w tym: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zrównoważony poziom dźwięku,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rozdzielczość: 1920x1080p/ 25kl/s,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format obrazu 16:9, 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bitrate obrazu, co najmniej 6 Mbps dla rozdzielczości FullHD,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dźwięk stereo, bitrate co najmniej 160 kbps,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zastosowanie ABR (Adaptive Bit Rate) - dostosowanie rozdzielczości i bitrate do łącza zamawiającego (Rozdzielczości: 1080p, 720p, 480p, 360p).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możliwości jednoczesnego, niezakłóconego oglądania każdej transmisji przez minimum 1 000 UU. 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player HTML5 umożliwiający implementację na stronach internetowych Zamawiającego, spełniający co najmniej wymagania: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responsywność - automatyczne dostosowanie wymiarów do szablonów stron, 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lastRenderedPageBreak/>
        <w:t>obsługę protokołów HLS i MPEG DASH, w zależności od użytych przez internautów przeglądarek internetowych. Uruchomienie playera musi nastąpić przy wykorzystaniu standardowych komponentów urządzeń/ przeglądarek internetowych, bez konieczności instalowania i/lub uruchamiania dodatkowych komponentów,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możliwość regulacji poziomu dźwięku,</w:t>
      </w:r>
    </w:p>
    <w:p w:rsidR="00F379A5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możliwość odtwarzania w trybie pełnoekranowym,</w:t>
      </w:r>
    </w:p>
    <w:p w:rsidR="004769BE" w:rsidRPr="003E58D4" w:rsidRDefault="004769BE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FE0D5E">
        <w:rPr>
          <w:rFonts w:asciiTheme="minorHAnsi" w:hAnsiTheme="minorHAnsi" w:cstheme="minorHAnsi"/>
          <w:sz w:val="24"/>
          <w:szCs w:val="24"/>
        </w:rPr>
        <w:t xml:space="preserve">możliwość wyboru dodatkowego strumienia video, osadzonego w playerze, z synchronizowanym strumieniem z tłumaczem </w:t>
      </w:r>
      <w:r>
        <w:rPr>
          <w:rFonts w:asciiTheme="minorHAnsi" w:hAnsiTheme="minorHAnsi" w:cstheme="minorHAnsi"/>
          <w:sz w:val="24"/>
          <w:szCs w:val="24"/>
        </w:rPr>
        <w:t>Polskiego Języka Migowego (PJM),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zastosowanie mechanizmu DVR (Digital Video Recorder) z oknem czasowym obejmującym cały materiał,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możliwość wyboru odtwarzania z napisami rozszerzonymi lub bez. </w:t>
      </w:r>
    </w:p>
    <w:p w:rsidR="00F379A5" w:rsidRPr="003E58D4" w:rsidRDefault="00F379A5" w:rsidP="00B801F0">
      <w:pPr>
        <w:pStyle w:val="Bezodstpw"/>
        <w:numPr>
          <w:ilvl w:val="1"/>
          <w:numId w:val="35"/>
        </w:numPr>
        <w:spacing w:before="0" w:line="276" w:lineRule="auto"/>
        <w:ind w:left="709" w:hanging="425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Możliwość dostosowania napisów w zakresie: 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rodzina czcionki,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kolor czcionki,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rozmiar czcionki,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kolor tła,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przezroczystość tła,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kolor okna,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przezroczystość okna,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styl krawędzi znaków,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przezroczystość czcionki.</w:t>
      </w:r>
    </w:p>
    <w:p w:rsidR="00F379A5" w:rsidRPr="003E58D4" w:rsidRDefault="00F379A5" w:rsidP="00B801F0">
      <w:pPr>
        <w:pStyle w:val="Bezodstpw"/>
        <w:numPr>
          <w:ilvl w:val="1"/>
          <w:numId w:val="35"/>
        </w:numPr>
        <w:spacing w:before="0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Napisy w transmisji.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napisy zamknięte w jednym z formatów: WebVTT, IMSC1 lub CEA-708,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napisy muszą być zsynchronizowane ze ścieżką audio,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napisy zgodne z WCAG 2.0 :</w:t>
      </w:r>
    </w:p>
    <w:p w:rsidR="00F379A5" w:rsidRPr="003E58D4" w:rsidRDefault="00F379A5" w:rsidP="00B801F0">
      <w:pPr>
        <w:pStyle w:val="Akapitzlist"/>
        <w:numPr>
          <w:ilvl w:val="3"/>
          <w:numId w:val="35"/>
        </w:numPr>
        <w:spacing w:before="0" w:after="0"/>
        <w:ind w:left="2127" w:hanging="851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40 znaków w jednej linii</w:t>
      </w:r>
    </w:p>
    <w:p w:rsidR="00F379A5" w:rsidRPr="003E58D4" w:rsidRDefault="00F379A5" w:rsidP="00B801F0">
      <w:pPr>
        <w:pStyle w:val="Akapitzlist"/>
        <w:numPr>
          <w:ilvl w:val="3"/>
          <w:numId w:val="35"/>
        </w:numPr>
        <w:spacing w:before="0" w:after="0"/>
        <w:ind w:left="2127" w:hanging="851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maksymalnie 2 linie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napisy rozszerzone,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418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napisy muszą być moderowane przez człowieka.</w:t>
      </w:r>
    </w:p>
    <w:p w:rsidR="00F379A5" w:rsidRPr="003E58D4" w:rsidRDefault="00F379A5" w:rsidP="00B801F0">
      <w:pPr>
        <w:pStyle w:val="Bezodstpw"/>
        <w:numPr>
          <w:ilvl w:val="1"/>
          <w:numId w:val="35"/>
        </w:numPr>
        <w:spacing w:before="0" w:line="276" w:lineRule="auto"/>
        <w:ind w:left="709" w:hanging="425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Awaryjne zabezpieczenie każdej transmisji, w tym: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dodatkowe łącze transmisji,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dodatkowy serwer streamingowy,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dodatkowy sprzęt zapewniający prawidłową realizację transmisji.</w:t>
      </w:r>
    </w:p>
    <w:p w:rsidR="00F379A5" w:rsidRPr="003E58D4" w:rsidRDefault="00F379A5" w:rsidP="00B801F0">
      <w:pPr>
        <w:pStyle w:val="Bezodstpw"/>
        <w:numPr>
          <w:ilvl w:val="1"/>
          <w:numId w:val="35"/>
        </w:numPr>
        <w:spacing w:before="0" w:line="276" w:lineRule="auto"/>
        <w:ind w:left="709" w:hanging="425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Wykonawca zapewni możliwość zadawania pytań w narzędziu do transmisji. </w:t>
      </w:r>
    </w:p>
    <w:p w:rsidR="00F379A5" w:rsidRPr="003E58D4" w:rsidRDefault="00F379A5" w:rsidP="00B801F0">
      <w:pPr>
        <w:pStyle w:val="Bezodstpw"/>
        <w:numPr>
          <w:ilvl w:val="1"/>
          <w:numId w:val="35"/>
        </w:numPr>
        <w:spacing w:before="0" w:line="276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Parametry techniczne transmisji mogą ulec zmianie, pod warunkiem obustronnego zaakceptowania nowych parametrów na spotkaniu analitycznym.</w:t>
      </w:r>
    </w:p>
    <w:p w:rsidR="00F379A5" w:rsidRPr="003E58D4" w:rsidRDefault="00F379A5" w:rsidP="00B801F0">
      <w:pPr>
        <w:pStyle w:val="Bezodstpw"/>
        <w:numPr>
          <w:ilvl w:val="1"/>
          <w:numId w:val="35"/>
        </w:numPr>
        <w:spacing w:before="0" w:line="276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Zamawiający może wymagać jednoczesnej transmisji w różnych kanałach (poza przygotowanym playeram), zwłaszcza w socialmediach Zamawiającego i jego </w:t>
      </w:r>
      <w:r w:rsidRPr="003E58D4">
        <w:rPr>
          <w:rFonts w:asciiTheme="minorHAnsi" w:hAnsiTheme="minorHAnsi" w:cstheme="minorHAnsi"/>
          <w:sz w:val="24"/>
          <w:szCs w:val="24"/>
        </w:rPr>
        <w:lastRenderedPageBreak/>
        <w:t>partnerów. W takim przypadku Wykonawca przygotuje i zrealizuje jednoczesny streem we wskazanych przez zamawiającego mediach społecznościowych zgodnie z wytycznymi tych mediów i zgodnie z poniższymi wymaganiami technicznymi:</w:t>
      </w:r>
    </w:p>
    <w:p w:rsidR="00F379A5" w:rsidRPr="003E58D4" w:rsidRDefault="00F379A5" w:rsidP="00B801F0">
      <w:pPr>
        <w:pStyle w:val="Akapitzlist"/>
        <w:numPr>
          <w:ilvl w:val="1"/>
          <w:numId w:val="35"/>
        </w:numPr>
        <w:spacing w:before="0" w:after="0"/>
        <w:ind w:left="851" w:hanging="567"/>
        <w:rPr>
          <w:rFonts w:cstheme="minorHAnsi"/>
          <w:bCs/>
          <w:color w:val="222222"/>
          <w:sz w:val="24"/>
          <w:szCs w:val="24"/>
          <w:lang w:val="pl-PL"/>
        </w:rPr>
      </w:pPr>
      <w:bookmarkStart w:id="2" w:name="_Hlk33969534"/>
      <w:r w:rsidRPr="003E58D4">
        <w:rPr>
          <w:rFonts w:cstheme="minorHAnsi"/>
          <w:color w:val="222222"/>
          <w:sz w:val="24"/>
          <w:szCs w:val="24"/>
          <w:lang w:val="pl-PL"/>
        </w:rPr>
        <w:t>YouTube: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 w:hanging="709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bCs/>
          <w:color w:val="222222"/>
          <w:sz w:val="24"/>
          <w:szCs w:val="24"/>
          <w:lang w:val="pl-PL"/>
        </w:rPr>
        <w:t xml:space="preserve">rozdzielczość: </w:t>
      </w:r>
      <w:r w:rsidRPr="003E58D4">
        <w:rPr>
          <w:rFonts w:cstheme="minorHAnsi"/>
          <w:color w:val="222222"/>
          <w:sz w:val="24"/>
          <w:szCs w:val="24"/>
          <w:lang w:val="pl-PL"/>
        </w:rPr>
        <w:t>1920x1080,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 w:hanging="709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ratio: 16:9 i 4:3,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 w:hanging="709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kontener: MP4.</w:t>
      </w:r>
    </w:p>
    <w:p w:rsidR="00F379A5" w:rsidRPr="003E58D4" w:rsidRDefault="00F379A5" w:rsidP="00B801F0">
      <w:pPr>
        <w:pStyle w:val="Akapitzlist"/>
        <w:numPr>
          <w:ilvl w:val="1"/>
          <w:numId w:val="35"/>
        </w:numPr>
        <w:spacing w:before="0" w:after="0"/>
        <w:ind w:left="851" w:hanging="567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Facebook: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/>
        <w:rPr>
          <w:rFonts w:cstheme="minorHAnsi"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1920x1080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/>
        <w:rPr>
          <w:rFonts w:cstheme="minorHAnsi"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 xml:space="preserve">ratio: squery -16:9, filmy wertykalne - 9:16, 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/>
        <w:rPr>
          <w:rFonts w:cstheme="minorHAnsi"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kontener: MOV, MP4,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/>
        <w:rPr>
          <w:rFonts w:cstheme="minorHAnsi"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rozmiar i długość filmu: 4gb i 4 godz.</w:t>
      </w:r>
    </w:p>
    <w:p w:rsidR="00F379A5" w:rsidRPr="003E58D4" w:rsidRDefault="00F379A5" w:rsidP="00B801F0">
      <w:pPr>
        <w:pStyle w:val="Akapitzlist"/>
        <w:numPr>
          <w:ilvl w:val="1"/>
          <w:numId w:val="35"/>
        </w:numPr>
        <w:spacing w:before="0" w:after="0"/>
        <w:ind w:left="567"/>
        <w:rPr>
          <w:rFonts w:cstheme="minorHAnsi"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LinkedIn: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 w:hanging="709"/>
        <w:rPr>
          <w:rFonts w:cstheme="minorHAnsi"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rozdzielczość: 1920x1080,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 w:hanging="709"/>
        <w:rPr>
          <w:rFonts w:cstheme="minorHAnsi"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ratio: squery – 16:9,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 w:hanging="709"/>
        <w:rPr>
          <w:rFonts w:cstheme="minorHAnsi"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kontener: Mov, MP4,</w:t>
      </w:r>
    </w:p>
    <w:p w:rsidR="00F379A5" w:rsidRPr="003E58D4" w:rsidRDefault="00F379A5" w:rsidP="00B801F0">
      <w:pPr>
        <w:pStyle w:val="Akapitzlist"/>
        <w:numPr>
          <w:ilvl w:val="2"/>
          <w:numId w:val="35"/>
        </w:numPr>
        <w:spacing w:before="0" w:after="0"/>
        <w:ind w:left="1560" w:hanging="709"/>
        <w:rPr>
          <w:rFonts w:cstheme="minorHAnsi"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rozmiar i długość filmu: 200 mb, 30 minut.</w:t>
      </w:r>
    </w:p>
    <w:bookmarkEnd w:id="2"/>
    <w:p w:rsidR="00F379A5" w:rsidRPr="003E58D4" w:rsidRDefault="00F379A5" w:rsidP="00B801F0">
      <w:pPr>
        <w:pStyle w:val="Bezodstpw"/>
        <w:numPr>
          <w:ilvl w:val="1"/>
          <w:numId w:val="35"/>
        </w:numPr>
        <w:spacing w:before="0" w:line="276" w:lineRule="auto"/>
        <w:ind w:left="567" w:hanging="425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Po realizacji wideokonferencji Wykonawca przystąpi do postprodukcji, zgodnie z poniższymi wytycznymi: </w:t>
      </w:r>
    </w:p>
    <w:p w:rsidR="00F379A5" w:rsidRPr="003E58D4" w:rsidRDefault="00F379A5" w:rsidP="00B801F0">
      <w:pPr>
        <w:numPr>
          <w:ilvl w:val="2"/>
          <w:numId w:val="35"/>
        </w:numPr>
        <w:spacing w:before="0" w:after="0"/>
        <w:ind w:left="1560" w:hanging="709"/>
        <w:rPr>
          <w:rFonts w:cstheme="minorHAnsi"/>
          <w:b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brak usterek obrazu i dźwięku,</w:t>
      </w:r>
    </w:p>
    <w:p w:rsidR="00F379A5" w:rsidRPr="003E58D4" w:rsidRDefault="00F379A5" w:rsidP="00B801F0">
      <w:pPr>
        <w:numPr>
          <w:ilvl w:val="2"/>
          <w:numId w:val="35"/>
        </w:numPr>
        <w:spacing w:before="0" w:after="0"/>
        <w:ind w:left="1560" w:hanging="709"/>
        <w:rPr>
          <w:rFonts w:cstheme="minorHAnsi"/>
          <w:b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prawidłowa synchronizacja obrazu i dźwięku – opóźnienie/wyprzedzenie</w:t>
      </w:r>
      <w:r w:rsidRPr="003E58D4">
        <w:rPr>
          <w:rFonts w:cstheme="minorHAnsi"/>
          <w:b/>
          <w:bCs/>
          <w:color w:val="222222"/>
          <w:sz w:val="24"/>
          <w:szCs w:val="24"/>
          <w:lang w:val="pl-PL"/>
        </w:rPr>
        <w:t xml:space="preserve"> </w:t>
      </w:r>
      <w:r w:rsidRPr="003E58D4">
        <w:rPr>
          <w:rFonts w:cstheme="minorHAnsi"/>
          <w:color w:val="222222"/>
          <w:sz w:val="24"/>
          <w:szCs w:val="24"/>
          <w:lang w:val="pl-PL"/>
        </w:rPr>
        <w:t>fonii względem sygnału wizji nie powinno przekraczać wartości -20/+40 ms.</w:t>
      </w:r>
    </w:p>
    <w:p w:rsidR="00F379A5" w:rsidRPr="003E58D4" w:rsidRDefault="00F379A5" w:rsidP="00B801F0">
      <w:pPr>
        <w:numPr>
          <w:ilvl w:val="2"/>
          <w:numId w:val="35"/>
        </w:numPr>
        <w:spacing w:before="0" w:after="0"/>
        <w:ind w:left="1560" w:hanging="709"/>
        <w:rPr>
          <w:rFonts w:cstheme="minorHAnsi"/>
          <w:b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HD 1920x1080 25p,</w:t>
      </w:r>
    </w:p>
    <w:p w:rsidR="00F379A5" w:rsidRPr="003E58D4" w:rsidRDefault="00F379A5" w:rsidP="00B801F0">
      <w:pPr>
        <w:numPr>
          <w:ilvl w:val="2"/>
          <w:numId w:val="35"/>
        </w:numPr>
        <w:spacing w:before="0" w:after="0"/>
        <w:ind w:left="1560" w:hanging="709"/>
        <w:rPr>
          <w:rFonts w:cstheme="minorHAnsi"/>
          <w:b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kontener MP4,</w:t>
      </w:r>
    </w:p>
    <w:p w:rsidR="00F379A5" w:rsidRPr="003E58D4" w:rsidRDefault="00F379A5" w:rsidP="00B801F0">
      <w:pPr>
        <w:numPr>
          <w:ilvl w:val="3"/>
          <w:numId w:val="35"/>
        </w:numPr>
        <w:spacing w:before="0" w:after="0"/>
        <w:ind w:left="1641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Wymagania dotyczące obrazu: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kodek H.264,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współczynnik proporcji piksela: 1.0,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szybkość transmisji obrazu: minimum 5 Mb/s,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częstotliwość 25 FPS,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skanowanie progresywne,</w:t>
      </w:r>
    </w:p>
    <w:p w:rsidR="00F379A5" w:rsidRPr="003E58D4" w:rsidRDefault="00F379A5" w:rsidP="00B801F0">
      <w:pPr>
        <w:numPr>
          <w:ilvl w:val="3"/>
          <w:numId w:val="35"/>
        </w:numPr>
        <w:spacing w:before="0" w:after="0"/>
        <w:ind w:left="1641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 xml:space="preserve"> Wymagania dotyczące dźwięku: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kodek AAC,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dźwięk stereo,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częstotliwości próbkowania: minimum 48 kHz,</w:t>
      </w:r>
    </w:p>
    <w:p w:rsidR="00F379A5" w:rsidRPr="003E58D4" w:rsidRDefault="00947748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 xml:space="preserve">poziom referencyjny dźwięku: </w:t>
      </w:r>
      <w:r w:rsidR="00F379A5" w:rsidRPr="003E58D4">
        <w:rPr>
          <w:rFonts w:cstheme="minorHAnsi"/>
          <w:color w:val="222222"/>
          <w:sz w:val="24"/>
          <w:szCs w:val="24"/>
          <w:lang w:val="pl-PL"/>
        </w:rPr>
        <w:t>18dBFs, zrównoważony dla całego</w:t>
      </w:r>
      <w:r w:rsidR="00F379A5" w:rsidRPr="003E58D4">
        <w:rPr>
          <w:rFonts w:cstheme="minorHAnsi"/>
          <w:bCs/>
          <w:color w:val="222222"/>
          <w:sz w:val="24"/>
          <w:szCs w:val="24"/>
          <w:lang w:val="pl-PL"/>
        </w:rPr>
        <w:t xml:space="preserve"> </w:t>
      </w:r>
      <w:r w:rsidR="00F379A5" w:rsidRPr="003E58D4">
        <w:rPr>
          <w:rFonts w:cstheme="minorHAnsi"/>
          <w:color w:val="222222"/>
          <w:sz w:val="24"/>
          <w:szCs w:val="24"/>
          <w:lang w:val="pl-PL"/>
        </w:rPr>
        <w:t>materiału.</w:t>
      </w:r>
    </w:p>
    <w:p w:rsidR="00F379A5" w:rsidRPr="003E58D4" w:rsidRDefault="00F379A5" w:rsidP="00B801F0">
      <w:pPr>
        <w:numPr>
          <w:ilvl w:val="3"/>
          <w:numId w:val="35"/>
        </w:numPr>
        <w:spacing w:before="0" w:after="0"/>
        <w:ind w:left="1641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Wymagania dotyczące napisów rozszerzonych: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napisy zamknięte,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 xml:space="preserve">zsynchronizowane, 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lastRenderedPageBreak/>
        <w:t>maksimum dwie linie,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maksimum 42 znaki na linie,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pełna interpunkcja oraz wielkie i małe litery,</w:t>
      </w:r>
    </w:p>
    <w:p w:rsidR="00F379A5" w:rsidRPr="003E58D4" w:rsidRDefault="00F379A5" w:rsidP="00B801F0">
      <w:pPr>
        <w:numPr>
          <w:ilvl w:val="4"/>
          <w:numId w:val="35"/>
        </w:numPr>
        <w:spacing w:before="0" w:after="0"/>
        <w:ind w:left="2410" w:hanging="1276"/>
        <w:rPr>
          <w:rFonts w:cstheme="minorHAnsi"/>
          <w:bCs/>
          <w:color w:val="222222"/>
          <w:sz w:val="24"/>
          <w:szCs w:val="24"/>
          <w:lang w:val="pl-PL"/>
        </w:rPr>
      </w:pPr>
      <w:r w:rsidRPr="003E58D4">
        <w:rPr>
          <w:rFonts w:cstheme="minorHAnsi"/>
          <w:color w:val="222222"/>
          <w:sz w:val="24"/>
          <w:szCs w:val="24"/>
          <w:lang w:val="pl-PL"/>
        </w:rPr>
        <w:t>zgodność z wcag 2.1 (pełna możliwość ustawienia wyświetlania napisów).</w:t>
      </w:r>
    </w:p>
    <w:p w:rsidR="00F379A5" w:rsidRPr="003E58D4" w:rsidRDefault="00F379A5" w:rsidP="00B801F0">
      <w:pPr>
        <w:pStyle w:val="Bezodstpw"/>
        <w:numPr>
          <w:ilvl w:val="2"/>
          <w:numId w:val="35"/>
        </w:numPr>
        <w:spacing w:before="0" w:line="276" w:lineRule="auto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bCs/>
          <w:iCs/>
          <w:sz w:val="24"/>
          <w:szCs w:val="24"/>
        </w:rPr>
        <w:t>Umieszczanie produktów w serwisie YouTube:</w:t>
      </w:r>
    </w:p>
    <w:p w:rsidR="00F379A5" w:rsidRPr="003E58D4" w:rsidRDefault="00F379A5" w:rsidP="00B801F0">
      <w:pPr>
        <w:pStyle w:val="Bezodstpw"/>
        <w:numPr>
          <w:ilvl w:val="3"/>
          <w:numId w:val="35"/>
        </w:numPr>
        <w:spacing w:before="0" w:line="276" w:lineRule="auto"/>
        <w:ind w:left="1985" w:hanging="992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bCs/>
          <w:iCs/>
          <w:sz w:val="24"/>
          <w:szCs w:val="24"/>
        </w:rPr>
        <w:t>Wykonawca załaduje każdy, będący wynikiem postprodukcji produkt, na udostępnione przez Zamawiającego konto serwisu YouTube.</w:t>
      </w:r>
    </w:p>
    <w:p w:rsidR="00F379A5" w:rsidRPr="003E58D4" w:rsidRDefault="00F379A5" w:rsidP="00B801F0">
      <w:pPr>
        <w:pStyle w:val="Bezodstpw"/>
        <w:numPr>
          <w:ilvl w:val="3"/>
          <w:numId w:val="35"/>
        </w:numPr>
        <w:spacing w:before="0" w:line="276" w:lineRule="auto"/>
        <w:ind w:left="1985" w:hanging="992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bCs/>
          <w:iCs/>
          <w:sz w:val="24"/>
          <w:szCs w:val="24"/>
        </w:rPr>
        <w:t xml:space="preserve"> Materiał zostanie załadowany ze statusem niepubliczny. opublikowanie produktów finalnych należy tylko i wyłącznie do atrybutów Zamawiającego.</w:t>
      </w:r>
    </w:p>
    <w:p w:rsidR="00F379A5" w:rsidRPr="003E58D4" w:rsidRDefault="00F379A5" w:rsidP="00B801F0">
      <w:pPr>
        <w:pStyle w:val="Bezodstpw"/>
        <w:numPr>
          <w:ilvl w:val="3"/>
          <w:numId w:val="35"/>
        </w:numPr>
        <w:spacing w:before="0" w:line="276" w:lineRule="auto"/>
        <w:ind w:left="1985" w:hanging="992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bCs/>
          <w:iCs/>
          <w:sz w:val="24"/>
          <w:szCs w:val="24"/>
        </w:rPr>
        <w:t xml:space="preserve">opisze materiał zgodnie z zasadą 5W+1H (co, kiedy, gdzie, kto, dlaczego + tytuł materiału). </w:t>
      </w:r>
    </w:p>
    <w:p w:rsidR="00F379A5" w:rsidRPr="003E58D4" w:rsidRDefault="00F379A5" w:rsidP="00B801F0">
      <w:pPr>
        <w:pStyle w:val="Bezodstpw"/>
        <w:numPr>
          <w:ilvl w:val="3"/>
          <w:numId w:val="35"/>
        </w:numPr>
        <w:spacing w:before="0" w:line="276" w:lineRule="auto"/>
        <w:ind w:left="1985" w:hanging="992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bCs/>
          <w:iCs/>
          <w:sz w:val="24"/>
          <w:szCs w:val="24"/>
        </w:rPr>
        <w:t xml:space="preserve">Doda tekst napisów rozszerzonych do wszystkich materiałów, korzystając z funkcjonalności YouTube. </w:t>
      </w:r>
    </w:p>
    <w:p w:rsidR="00F379A5" w:rsidRPr="003E58D4" w:rsidRDefault="00F379A5" w:rsidP="00B801F0">
      <w:pPr>
        <w:pStyle w:val="Bezodstpw"/>
        <w:numPr>
          <w:ilvl w:val="3"/>
          <w:numId w:val="35"/>
        </w:numPr>
        <w:spacing w:before="0" w:line="276" w:lineRule="auto"/>
        <w:ind w:left="1985" w:hanging="992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bCs/>
          <w:iCs/>
          <w:sz w:val="24"/>
          <w:szCs w:val="24"/>
        </w:rPr>
        <w:t xml:space="preserve">W przypadku realizacji napisów rozszerzonych poprzez funkcjonalność YouTube lub inną formę automatycznej realizacji, Wykonawca musi zweryfikować ich poprawność. </w:t>
      </w:r>
    </w:p>
    <w:p w:rsidR="00F379A5" w:rsidRPr="003E58D4" w:rsidRDefault="00F379A5" w:rsidP="00B801F0">
      <w:pPr>
        <w:pStyle w:val="NormalnyWeb"/>
        <w:shd w:val="clear" w:color="auto" w:fill="FFFFFF"/>
        <w:spacing w:before="0" w:beforeAutospacing="0" w:after="135" w:afterAutospacing="0" w:line="276" w:lineRule="auto"/>
        <w:ind w:left="720"/>
        <w:jc w:val="both"/>
        <w:rPr>
          <w:rFonts w:asciiTheme="minorHAnsi" w:hAnsiTheme="minorHAnsi" w:cstheme="minorHAnsi"/>
          <w:color w:val="222222"/>
        </w:rPr>
      </w:pPr>
      <w:r w:rsidRPr="003E58D4">
        <w:rPr>
          <w:rFonts w:asciiTheme="minorHAnsi" w:hAnsiTheme="minorHAnsi" w:cstheme="minorHAnsi"/>
          <w:color w:val="222222"/>
        </w:rPr>
        <w:t>Parametry i wytyczne techniczne mogą ulec zmianie, pod warunkiem obustronnego</w:t>
      </w:r>
      <w:r w:rsidRPr="003E58D4">
        <w:rPr>
          <w:rFonts w:asciiTheme="minorHAnsi" w:hAnsiTheme="minorHAnsi" w:cstheme="minorHAnsi"/>
          <w:b/>
          <w:bCs/>
          <w:color w:val="222222"/>
        </w:rPr>
        <w:t xml:space="preserve"> </w:t>
      </w:r>
      <w:r w:rsidRPr="003E58D4">
        <w:rPr>
          <w:rFonts w:asciiTheme="minorHAnsi" w:hAnsiTheme="minorHAnsi" w:cstheme="minorHAnsi"/>
          <w:color w:val="222222"/>
        </w:rPr>
        <w:t>zaakceptowania nowych parametrów</w:t>
      </w:r>
    </w:p>
    <w:p w:rsidR="00F379A5" w:rsidRPr="003E58D4" w:rsidRDefault="00F379A5" w:rsidP="00B801F0">
      <w:pPr>
        <w:pStyle w:val="Bezodstpw"/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AD7BA1" w:rsidRPr="003E58D4" w:rsidRDefault="00AD7BA1" w:rsidP="00B801F0">
      <w:pPr>
        <w:pStyle w:val="Nagwek2"/>
        <w:numPr>
          <w:ilvl w:val="0"/>
          <w:numId w:val="30"/>
        </w:numPr>
        <w:spacing w:before="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3E58D4">
        <w:rPr>
          <w:rFonts w:asciiTheme="minorHAnsi" w:hAnsiTheme="minorHAnsi" w:cstheme="minorHAnsi"/>
          <w:b/>
          <w:color w:val="auto"/>
          <w:sz w:val="24"/>
          <w:szCs w:val="24"/>
        </w:rPr>
        <w:t>Zakontraktowanie ekspertów</w:t>
      </w:r>
      <w:r w:rsidR="00136A52" w:rsidRPr="003E58D4">
        <w:rPr>
          <w:rFonts w:asciiTheme="minorHAnsi" w:hAnsiTheme="minorHAnsi" w:cstheme="minorHAnsi"/>
          <w:b/>
          <w:color w:val="auto"/>
          <w:sz w:val="24"/>
          <w:szCs w:val="24"/>
        </w:rPr>
        <w:t>, moderatorów, prelegentów</w:t>
      </w:r>
      <w:r w:rsidRPr="003E58D4">
        <w:rPr>
          <w:rFonts w:asciiTheme="minorHAnsi" w:hAnsiTheme="minorHAnsi" w:cstheme="minorHAnsi"/>
          <w:b/>
          <w:color w:val="auto"/>
          <w:sz w:val="24"/>
          <w:szCs w:val="24"/>
        </w:rPr>
        <w:t xml:space="preserve"> spotkań</w:t>
      </w:r>
    </w:p>
    <w:p w:rsidR="00B253C0" w:rsidRPr="003E58D4" w:rsidRDefault="00AD7BA1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Wykonawca będzie zobowiązany do </w:t>
      </w:r>
      <w:r w:rsidR="00B31E70" w:rsidRPr="003E58D4">
        <w:rPr>
          <w:rFonts w:cstheme="minorHAnsi"/>
          <w:sz w:val="24"/>
          <w:szCs w:val="24"/>
          <w:lang w:val="pl-PL"/>
        </w:rPr>
        <w:t xml:space="preserve">zapewnienia </w:t>
      </w:r>
      <w:r w:rsidRPr="003E58D4">
        <w:rPr>
          <w:rFonts w:cstheme="minorHAnsi"/>
          <w:sz w:val="24"/>
          <w:szCs w:val="24"/>
          <w:lang w:val="pl-PL"/>
        </w:rPr>
        <w:t>na każdą</w:t>
      </w:r>
      <w:r w:rsidR="00827ED2" w:rsidRPr="003E58D4">
        <w:rPr>
          <w:rFonts w:cstheme="minorHAnsi"/>
          <w:sz w:val="24"/>
          <w:szCs w:val="24"/>
          <w:lang w:val="pl-PL"/>
        </w:rPr>
        <w:t xml:space="preserve"> z w</w:t>
      </w:r>
      <w:r w:rsidRPr="003E58D4">
        <w:rPr>
          <w:rFonts w:cstheme="minorHAnsi"/>
          <w:sz w:val="24"/>
          <w:szCs w:val="24"/>
          <w:lang w:val="pl-PL"/>
        </w:rPr>
        <w:t>ideokonferencji od 1 do 4 osób, w tym ekspertów oraz moderatora.</w:t>
      </w:r>
    </w:p>
    <w:p w:rsidR="00B253C0" w:rsidRPr="003E58D4" w:rsidRDefault="00AD7BA1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Wykonawca będzie odpowiedzialny za znalezienie i zaproponowanie Zamawiającemu e</w:t>
      </w:r>
      <w:r w:rsidR="00B253C0" w:rsidRPr="003E58D4">
        <w:rPr>
          <w:rFonts w:cstheme="minorHAnsi"/>
          <w:sz w:val="24"/>
          <w:szCs w:val="24"/>
          <w:lang w:val="pl-PL"/>
        </w:rPr>
        <w:t>kspertów ze wskazanych dziedzin jak: prawo pracy, prawo podatkowe, zatrudnienie obcokrajowców, ekonomia lub inne wskazane przez Zamawiającego.</w:t>
      </w:r>
    </w:p>
    <w:p w:rsidR="00B253C0" w:rsidRPr="003E58D4" w:rsidRDefault="00AD7BA1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Wykonawcy należy się wynagrodzenie jedynie za faktycznie zlecone i zakontraktowane usługi</w:t>
      </w:r>
      <w:r w:rsidR="00B31E70" w:rsidRPr="003E58D4">
        <w:rPr>
          <w:rFonts w:cstheme="minorHAnsi"/>
          <w:sz w:val="24"/>
          <w:szCs w:val="24"/>
          <w:lang w:val="pl-PL"/>
        </w:rPr>
        <w:t xml:space="preserve"> świadczone przez podmioty wymienione w 5.1.</w:t>
      </w:r>
      <w:r w:rsidRPr="003E58D4">
        <w:rPr>
          <w:rFonts w:cstheme="minorHAnsi"/>
          <w:sz w:val="24"/>
          <w:szCs w:val="24"/>
          <w:lang w:val="pl-PL"/>
        </w:rPr>
        <w:t>.</w:t>
      </w:r>
    </w:p>
    <w:p w:rsidR="00B253C0" w:rsidRPr="003E58D4" w:rsidRDefault="000F1CEC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Liste</w:t>
      </w:r>
      <w:r w:rsidR="00B253C0" w:rsidRPr="003E58D4">
        <w:rPr>
          <w:rFonts w:cstheme="minorHAnsi"/>
          <w:sz w:val="24"/>
          <w:szCs w:val="24"/>
          <w:lang w:val="pl-PL"/>
        </w:rPr>
        <w:t xml:space="preserve"> ekspertów/moderatorów Wykonawca przedstawi zamawiającemu po spotkaniu analitycznym.</w:t>
      </w:r>
    </w:p>
    <w:p w:rsidR="00B253C0" w:rsidRPr="003E58D4" w:rsidRDefault="00B253C0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Zamawiający ma prawo wnieść uwagi do przedstawionej listy lub </w:t>
      </w:r>
      <w:r w:rsidR="00091815" w:rsidRPr="003E58D4">
        <w:rPr>
          <w:rFonts w:cstheme="minorHAnsi"/>
          <w:sz w:val="24"/>
          <w:szCs w:val="24"/>
          <w:lang w:val="pl-PL"/>
        </w:rPr>
        <w:t>zaproponować</w:t>
      </w:r>
      <w:r w:rsidRPr="003E58D4">
        <w:rPr>
          <w:rFonts w:cstheme="minorHAnsi"/>
          <w:sz w:val="24"/>
          <w:szCs w:val="24"/>
          <w:lang w:val="pl-PL"/>
        </w:rPr>
        <w:t xml:space="preserve"> własnych ekspertów/moderatorów.</w:t>
      </w:r>
    </w:p>
    <w:p w:rsidR="00B253C0" w:rsidRPr="003E58D4" w:rsidRDefault="00B253C0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W przypadku wniesienia uwag Wykonawca ma jeden dzień na przygotowanie nowych propozycji ekspertów/moderatorów.</w:t>
      </w:r>
    </w:p>
    <w:p w:rsidR="000F1CEC" w:rsidRPr="003E58D4" w:rsidRDefault="00091815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Zamawiający</w:t>
      </w:r>
      <w:r w:rsidR="000F1CEC" w:rsidRPr="003E58D4">
        <w:rPr>
          <w:rFonts w:cstheme="minorHAnsi"/>
          <w:sz w:val="24"/>
          <w:szCs w:val="24"/>
          <w:lang w:val="pl-PL"/>
        </w:rPr>
        <w:t xml:space="preserve"> dopuszcza </w:t>
      </w:r>
      <w:r w:rsidRPr="003E58D4">
        <w:rPr>
          <w:rFonts w:cstheme="minorHAnsi"/>
          <w:sz w:val="24"/>
          <w:szCs w:val="24"/>
          <w:lang w:val="pl-PL"/>
        </w:rPr>
        <w:t>możliwość</w:t>
      </w:r>
      <w:r w:rsidR="000F1CEC" w:rsidRPr="003E58D4">
        <w:rPr>
          <w:rFonts w:cstheme="minorHAnsi"/>
          <w:sz w:val="24"/>
          <w:szCs w:val="24"/>
          <w:lang w:val="pl-PL"/>
        </w:rPr>
        <w:t xml:space="preserve">, </w:t>
      </w:r>
      <w:r w:rsidR="00136A52" w:rsidRPr="003E58D4">
        <w:rPr>
          <w:rFonts w:cstheme="minorHAnsi"/>
          <w:sz w:val="24"/>
          <w:szCs w:val="24"/>
          <w:lang w:val="pl-PL"/>
        </w:rPr>
        <w:t>ż</w:t>
      </w:r>
      <w:r w:rsidR="000F1CEC" w:rsidRPr="003E58D4">
        <w:rPr>
          <w:rFonts w:cstheme="minorHAnsi"/>
          <w:sz w:val="24"/>
          <w:szCs w:val="24"/>
          <w:lang w:val="pl-PL"/>
        </w:rPr>
        <w:t xml:space="preserve">e </w:t>
      </w:r>
      <w:r w:rsidRPr="003E58D4">
        <w:rPr>
          <w:rFonts w:cstheme="minorHAnsi"/>
          <w:sz w:val="24"/>
          <w:szCs w:val="24"/>
          <w:lang w:val="pl-PL"/>
        </w:rPr>
        <w:t>cześć</w:t>
      </w:r>
      <w:r w:rsidR="000F1CEC" w:rsidRPr="003E58D4">
        <w:rPr>
          <w:rFonts w:cstheme="minorHAnsi"/>
          <w:sz w:val="24"/>
          <w:szCs w:val="24"/>
          <w:lang w:val="pl-PL"/>
        </w:rPr>
        <w:t xml:space="preserve"> </w:t>
      </w:r>
      <w:r w:rsidR="003D67A4" w:rsidRPr="003E58D4">
        <w:rPr>
          <w:rFonts w:cstheme="minorHAnsi"/>
          <w:sz w:val="24"/>
          <w:szCs w:val="24"/>
          <w:lang w:val="pl-PL"/>
        </w:rPr>
        <w:t>ekspertów</w:t>
      </w:r>
      <w:r w:rsidR="00362893" w:rsidRPr="003E58D4">
        <w:rPr>
          <w:rFonts w:cstheme="minorHAnsi"/>
          <w:sz w:val="24"/>
          <w:szCs w:val="24"/>
          <w:lang w:val="pl-PL"/>
        </w:rPr>
        <w:t xml:space="preserve"> </w:t>
      </w:r>
      <w:r w:rsidRPr="003E58D4">
        <w:rPr>
          <w:rFonts w:cstheme="minorHAnsi"/>
          <w:sz w:val="24"/>
          <w:szCs w:val="24"/>
          <w:lang w:val="pl-PL"/>
        </w:rPr>
        <w:t>może</w:t>
      </w:r>
      <w:r w:rsidR="000F1CEC" w:rsidRPr="003E58D4">
        <w:rPr>
          <w:rFonts w:cstheme="minorHAnsi"/>
          <w:sz w:val="24"/>
          <w:szCs w:val="24"/>
          <w:lang w:val="pl-PL"/>
        </w:rPr>
        <w:t xml:space="preserve"> </w:t>
      </w:r>
      <w:r w:rsidRPr="003E58D4">
        <w:rPr>
          <w:rFonts w:cstheme="minorHAnsi"/>
          <w:sz w:val="24"/>
          <w:szCs w:val="24"/>
          <w:lang w:val="pl-PL"/>
        </w:rPr>
        <w:t>wziąć</w:t>
      </w:r>
      <w:r w:rsidR="000F1CEC" w:rsidRPr="003E58D4">
        <w:rPr>
          <w:rFonts w:cstheme="minorHAnsi"/>
          <w:sz w:val="24"/>
          <w:szCs w:val="24"/>
          <w:lang w:val="pl-PL"/>
        </w:rPr>
        <w:t xml:space="preserve"> </w:t>
      </w:r>
      <w:r w:rsidRPr="003E58D4">
        <w:rPr>
          <w:rFonts w:cstheme="minorHAnsi"/>
          <w:sz w:val="24"/>
          <w:szCs w:val="24"/>
          <w:lang w:val="pl-PL"/>
        </w:rPr>
        <w:t>udział</w:t>
      </w:r>
      <w:r w:rsidR="000F1CEC" w:rsidRPr="003E58D4">
        <w:rPr>
          <w:rFonts w:cstheme="minorHAnsi"/>
          <w:sz w:val="24"/>
          <w:szCs w:val="24"/>
          <w:lang w:val="pl-PL"/>
        </w:rPr>
        <w:t xml:space="preserve"> w </w:t>
      </w:r>
      <w:r w:rsidR="00136A52" w:rsidRPr="003E58D4">
        <w:rPr>
          <w:rFonts w:cstheme="minorHAnsi"/>
          <w:sz w:val="24"/>
          <w:szCs w:val="24"/>
          <w:lang w:val="pl-PL"/>
        </w:rPr>
        <w:t>wideo</w:t>
      </w:r>
      <w:r w:rsidR="000F1CEC" w:rsidRPr="003E58D4">
        <w:rPr>
          <w:rFonts w:cstheme="minorHAnsi"/>
          <w:sz w:val="24"/>
          <w:szCs w:val="24"/>
          <w:lang w:val="pl-PL"/>
        </w:rPr>
        <w:t xml:space="preserve">konferencji bez </w:t>
      </w:r>
      <w:r w:rsidR="00136A52" w:rsidRPr="003E58D4">
        <w:rPr>
          <w:rFonts w:cstheme="minorHAnsi"/>
          <w:sz w:val="24"/>
          <w:szCs w:val="24"/>
          <w:lang w:val="pl-PL"/>
        </w:rPr>
        <w:t>w</w:t>
      </w:r>
      <w:r w:rsidR="000F1CEC" w:rsidRPr="003E58D4">
        <w:rPr>
          <w:rFonts w:cstheme="minorHAnsi"/>
          <w:sz w:val="24"/>
          <w:szCs w:val="24"/>
          <w:lang w:val="pl-PL"/>
        </w:rPr>
        <w:t xml:space="preserve">ynagrodzenia. </w:t>
      </w:r>
      <w:r w:rsidRPr="003E58D4">
        <w:rPr>
          <w:rFonts w:cstheme="minorHAnsi"/>
          <w:sz w:val="24"/>
          <w:szCs w:val="24"/>
          <w:lang w:val="pl-PL"/>
        </w:rPr>
        <w:t>Wykonawcy będzie przysługiwało wynagrodzenie za faktycznie poniesione koszty w tym zakresie.</w:t>
      </w:r>
      <w:r w:rsidR="00362893" w:rsidRPr="003E58D4">
        <w:rPr>
          <w:rFonts w:cstheme="minorHAnsi"/>
          <w:sz w:val="24"/>
          <w:szCs w:val="24"/>
          <w:lang w:val="pl-PL"/>
        </w:rPr>
        <w:t xml:space="preserve"> Wykonawca przekaże Zamawiającemu dowody na poniesienie tych kosztów wraz z raportem z realizacji</w:t>
      </w:r>
    </w:p>
    <w:p w:rsidR="00B253C0" w:rsidRPr="003E58D4" w:rsidRDefault="00AD7BA1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lastRenderedPageBreak/>
        <w:t>Do obowiązków eksperta będzie należało opracowanie we współpracy z Zamawiającym i Wykonawcą tematyki spotkania z podziałe</w:t>
      </w:r>
      <w:r w:rsidR="00947748" w:rsidRPr="003E58D4">
        <w:rPr>
          <w:rFonts w:cstheme="minorHAnsi"/>
          <w:sz w:val="24"/>
          <w:szCs w:val="24"/>
          <w:lang w:val="pl-PL"/>
        </w:rPr>
        <w:t>m na najważniejsze zagadnienia,</w:t>
      </w:r>
      <w:r w:rsidRPr="003E58D4">
        <w:rPr>
          <w:rFonts w:cstheme="minorHAnsi"/>
          <w:sz w:val="24"/>
          <w:szCs w:val="24"/>
          <w:lang w:val="pl-PL"/>
        </w:rPr>
        <w:t> prezentacji  multimedialne</w:t>
      </w:r>
      <w:r w:rsidR="00B253C0" w:rsidRPr="003E58D4">
        <w:rPr>
          <w:rFonts w:cstheme="minorHAnsi"/>
          <w:sz w:val="24"/>
          <w:szCs w:val="24"/>
          <w:lang w:val="pl-PL"/>
        </w:rPr>
        <w:t>j (w formacie ustalonym z Z</w:t>
      </w:r>
      <w:r w:rsidRPr="003E58D4">
        <w:rPr>
          <w:rFonts w:cstheme="minorHAnsi"/>
          <w:sz w:val="24"/>
          <w:szCs w:val="24"/>
          <w:lang w:val="pl-PL"/>
        </w:rPr>
        <w:t xml:space="preserve">amawiającym na etapie realizacji zamówienia, na wzorze PARP) z zakresu tematycznego </w:t>
      </w:r>
      <w:r w:rsidR="00B253C0" w:rsidRPr="003E58D4">
        <w:rPr>
          <w:rFonts w:cstheme="minorHAnsi"/>
          <w:sz w:val="24"/>
          <w:szCs w:val="24"/>
          <w:lang w:val="pl-PL"/>
        </w:rPr>
        <w:t>danej konferencji.</w:t>
      </w:r>
    </w:p>
    <w:p w:rsidR="00AD7BA1" w:rsidRPr="003E58D4" w:rsidRDefault="00AD7BA1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Czas trwania prezentacji prowadzonej przez eksperta lub wystąpienia eksperta będzie ustalany każdorazowo przed spotkaniem.</w:t>
      </w:r>
    </w:p>
    <w:p w:rsidR="00AD7BA1" w:rsidRPr="003E58D4" w:rsidRDefault="00AD7BA1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Wykonawca będzie zobowiązany do przekazania przygotowanej prezentacji i materiałów pisemnych przez wybranego </w:t>
      </w:r>
      <w:r w:rsidR="00595124" w:rsidRPr="003E58D4">
        <w:rPr>
          <w:rFonts w:cstheme="minorHAnsi"/>
          <w:sz w:val="24"/>
          <w:szCs w:val="24"/>
          <w:lang w:val="pl-PL"/>
        </w:rPr>
        <w:t>eksperta</w:t>
      </w:r>
      <w:r w:rsidRPr="003E58D4">
        <w:rPr>
          <w:rFonts w:cstheme="minorHAnsi"/>
          <w:sz w:val="24"/>
          <w:szCs w:val="24"/>
          <w:lang w:val="pl-PL"/>
        </w:rPr>
        <w:t xml:space="preserve"> do akceptacji Zamawiającego najpóźniej trzy dni przed </w:t>
      </w:r>
      <w:r w:rsidR="00595124" w:rsidRPr="003E58D4">
        <w:rPr>
          <w:rFonts w:cstheme="minorHAnsi"/>
          <w:sz w:val="24"/>
          <w:szCs w:val="24"/>
          <w:lang w:val="pl-PL"/>
        </w:rPr>
        <w:t>konferencją</w:t>
      </w:r>
      <w:r w:rsidRPr="003E58D4">
        <w:rPr>
          <w:rFonts w:cstheme="minorHAnsi"/>
          <w:sz w:val="24"/>
          <w:szCs w:val="24"/>
          <w:lang w:val="pl-PL"/>
        </w:rPr>
        <w:t xml:space="preserve">. Zamawiający zaakceptuje prezentację lub zgłosi uwagi. W przypadku braku akceptacji przygotowanej prezentacji przez Zamawiającego, w terminie 1 dnia po otrzymaniu uwag, Wykonawca w porozumieniu z </w:t>
      </w:r>
      <w:r w:rsidR="00595124" w:rsidRPr="003E58D4">
        <w:rPr>
          <w:rFonts w:cstheme="minorHAnsi"/>
          <w:sz w:val="24"/>
          <w:szCs w:val="24"/>
          <w:lang w:val="pl-PL"/>
        </w:rPr>
        <w:t xml:space="preserve">ekspertem </w:t>
      </w:r>
      <w:r w:rsidRPr="003E58D4">
        <w:rPr>
          <w:rFonts w:cstheme="minorHAnsi"/>
          <w:sz w:val="24"/>
          <w:szCs w:val="24"/>
          <w:lang w:val="pl-PL"/>
        </w:rPr>
        <w:t xml:space="preserve">wprowadzi zmiany zgodnie z wniesionymi uwagami Zamawiającego i powtórnie przekaże go do akceptacji Zamawiającemu (za pomocą poczty elektronicznej w formacie uzgodnionym z Zamawiającym). </w:t>
      </w:r>
    </w:p>
    <w:p w:rsidR="00595124" w:rsidRPr="003E58D4" w:rsidRDefault="00595124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Ekspert musi zostać zakontraktowany </w:t>
      </w:r>
      <w:r w:rsidR="00B41DF5" w:rsidRPr="003E58D4">
        <w:rPr>
          <w:rFonts w:cstheme="minorHAnsi"/>
          <w:sz w:val="24"/>
          <w:szCs w:val="24"/>
          <w:lang w:val="pl-PL"/>
        </w:rPr>
        <w:t xml:space="preserve">przez Wykonawcę </w:t>
      </w:r>
      <w:r w:rsidR="00091815" w:rsidRPr="003E58D4">
        <w:rPr>
          <w:rFonts w:cstheme="minorHAnsi"/>
          <w:sz w:val="24"/>
          <w:szCs w:val="24"/>
          <w:lang w:val="pl-PL"/>
        </w:rPr>
        <w:t>również</w:t>
      </w:r>
      <w:r w:rsidRPr="003E58D4">
        <w:rPr>
          <w:rFonts w:cstheme="minorHAnsi"/>
          <w:sz w:val="24"/>
          <w:szCs w:val="24"/>
          <w:lang w:val="pl-PL"/>
        </w:rPr>
        <w:t xml:space="preserve"> na okres trwania dyżuru telefonicznego, czyli do </w:t>
      </w:r>
      <w:r w:rsidR="004D5BC6" w:rsidRPr="003E58D4">
        <w:rPr>
          <w:rFonts w:cstheme="minorHAnsi"/>
          <w:sz w:val="24"/>
          <w:szCs w:val="24"/>
          <w:lang w:val="pl-PL"/>
        </w:rPr>
        <w:t>max. 3 godzin</w:t>
      </w:r>
      <w:r w:rsidRPr="003E58D4">
        <w:rPr>
          <w:rFonts w:cstheme="minorHAnsi"/>
          <w:sz w:val="24"/>
          <w:szCs w:val="24"/>
          <w:lang w:val="pl-PL"/>
        </w:rPr>
        <w:t xml:space="preserve"> po zakończonej </w:t>
      </w:r>
      <w:r w:rsidR="00091815" w:rsidRPr="003E58D4">
        <w:rPr>
          <w:rFonts w:cstheme="minorHAnsi"/>
          <w:sz w:val="24"/>
          <w:szCs w:val="24"/>
          <w:lang w:val="pl-PL"/>
        </w:rPr>
        <w:t>konferencji</w:t>
      </w:r>
      <w:r w:rsidRPr="003E58D4">
        <w:rPr>
          <w:rFonts w:cstheme="minorHAnsi"/>
          <w:sz w:val="24"/>
          <w:szCs w:val="24"/>
          <w:lang w:val="pl-PL"/>
        </w:rPr>
        <w:t>.</w:t>
      </w:r>
    </w:p>
    <w:p w:rsidR="00595124" w:rsidRPr="003E58D4" w:rsidRDefault="00AD7BA1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Wykonawca jest odpowiedzialny za zobowiązania oraz wszelkie kwestie formalno-prawne wobec zakontraktowanych ekspertów.</w:t>
      </w:r>
    </w:p>
    <w:p w:rsidR="00595124" w:rsidRPr="003E58D4" w:rsidRDefault="00AD7BA1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Wykonawca będzie zobowiązany do wypłacenia wynagrodzenia ekspertom</w:t>
      </w:r>
      <w:r w:rsidR="00595124" w:rsidRPr="003E58D4">
        <w:rPr>
          <w:rFonts w:cstheme="minorHAnsi"/>
          <w:sz w:val="24"/>
          <w:szCs w:val="24"/>
          <w:lang w:val="pl-PL"/>
        </w:rPr>
        <w:t>/moderatorom</w:t>
      </w:r>
      <w:r w:rsidRPr="003E58D4">
        <w:rPr>
          <w:rFonts w:cstheme="minorHAnsi"/>
          <w:sz w:val="24"/>
          <w:szCs w:val="24"/>
          <w:lang w:val="pl-PL"/>
        </w:rPr>
        <w:t xml:space="preserve">. Wynagrodzenie </w:t>
      </w:r>
      <w:r w:rsidR="00595124" w:rsidRPr="003E58D4">
        <w:rPr>
          <w:rFonts w:cstheme="minorHAnsi"/>
          <w:sz w:val="24"/>
          <w:szCs w:val="24"/>
          <w:lang w:val="pl-PL"/>
        </w:rPr>
        <w:t>eksperta/moderatora</w:t>
      </w:r>
      <w:r w:rsidRPr="003E58D4">
        <w:rPr>
          <w:rFonts w:cstheme="minorHAnsi"/>
          <w:sz w:val="24"/>
          <w:szCs w:val="24"/>
          <w:lang w:val="pl-PL"/>
        </w:rPr>
        <w:t xml:space="preserve"> (w tym</w:t>
      </w:r>
      <w:r w:rsidR="00595124" w:rsidRPr="003E58D4">
        <w:rPr>
          <w:rFonts w:cstheme="minorHAnsi"/>
          <w:sz w:val="24"/>
          <w:szCs w:val="24"/>
          <w:lang w:val="pl-PL"/>
        </w:rPr>
        <w:t xml:space="preserve"> ewentualny</w:t>
      </w:r>
      <w:r w:rsidRPr="003E58D4">
        <w:rPr>
          <w:rFonts w:cstheme="minorHAnsi"/>
          <w:sz w:val="24"/>
          <w:szCs w:val="24"/>
          <w:lang w:val="pl-PL"/>
        </w:rPr>
        <w:t xml:space="preserve"> zwrot kosztów podróży na terenie kraju,</w:t>
      </w:r>
      <w:r w:rsidR="00595124" w:rsidRPr="003E58D4">
        <w:rPr>
          <w:rFonts w:cstheme="minorHAnsi"/>
          <w:sz w:val="24"/>
          <w:szCs w:val="24"/>
          <w:lang w:val="pl-PL"/>
        </w:rPr>
        <w:t xml:space="preserve"> jeśli ekspert nie będzie z Warszawy</w:t>
      </w:r>
      <w:r w:rsidRPr="003E58D4">
        <w:rPr>
          <w:rFonts w:cstheme="minorHAnsi"/>
          <w:sz w:val="24"/>
          <w:szCs w:val="24"/>
          <w:lang w:val="pl-PL"/>
        </w:rPr>
        <w:t xml:space="preserve"> z wyłączeniem biletów lotniczych) nie przekroczy kwoty </w:t>
      </w:r>
      <w:r w:rsidR="00595124" w:rsidRPr="003E58D4">
        <w:rPr>
          <w:rFonts w:cstheme="minorHAnsi"/>
          <w:sz w:val="24"/>
          <w:szCs w:val="24"/>
          <w:lang w:val="pl-PL"/>
        </w:rPr>
        <w:t>1</w:t>
      </w:r>
      <w:r w:rsidRPr="003E58D4">
        <w:rPr>
          <w:rFonts w:cstheme="minorHAnsi"/>
          <w:sz w:val="24"/>
          <w:szCs w:val="24"/>
          <w:lang w:val="pl-PL"/>
        </w:rPr>
        <w:t xml:space="preserve"> 000,00 </w:t>
      </w:r>
      <w:r w:rsidR="00595124" w:rsidRPr="003E58D4">
        <w:rPr>
          <w:rFonts w:cstheme="minorHAnsi"/>
          <w:sz w:val="24"/>
          <w:szCs w:val="24"/>
          <w:lang w:val="pl-PL"/>
        </w:rPr>
        <w:t xml:space="preserve">zł brutto na jednego eksperta/moderatora </w:t>
      </w:r>
      <w:r w:rsidRPr="003E58D4">
        <w:rPr>
          <w:rFonts w:cstheme="minorHAnsi"/>
          <w:sz w:val="24"/>
          <w:szCs w:val="24"/>
          <w:lang w:val="pl-PL"/>
        </w:rPr>
        <w:t xml:space="preserve">za </w:t>
      </w:r>
      <w:r w:rsidR="00595124" w:rsidRPr="003E58D4">
        <w:rPr>
          <w:rFonts w:cstheme="minorHAnsi"/>
          <w:sz w:val="24"/>
          <w:szCs w:val="24"/>
          <w:lang w:val="pl-PL"/>
        </w:rPr>
        <w:t>jedną konferencję</w:t>
      </w:r>
      <w:r w:rsidRPr="003E58D4">
        <w:rPr>
          <w:rFonts w:cstheme="minorHAnsi"/>
          <w:sz w:val="24"/>
          <w:szCs w:val="24"/>
          <w:lang w:val="pl-PL"/>
        </w:rPr>
        <w:t xml:space="preserve">. Wynagrodzenie będzie wypłacone najpóźniej w ciągu 7 dni od zakończenia </w:t>
      </w:r>
      <w:r w:rsidR="00827ED2" w:rsidRPr="003E58D4">
        <w:rPr>
          <w:rFonts w:cstheme="minorHAnsi"/>
          <w:sz w:val="24"/>
          <w:szCs w:val="24"/>
          <w:lang w:val="pl-PL"/>
        </w:rPr>
        <w:t>danej w</w:t>
      </w:r>
      <w:r w:rsidR="00595124" w:rsidRPr="003E58D4">
        <w:rPr>
          <w:rFonts w:cstheme="minorHAnsi"/>
          <w:sz w:val="24"/>
          <w:szCs w:val="24"/>
          <w:lang w:val="pl-PL"/>
        </w:rPr>
        <w:t>ideokonferencji</w:t>
      </w:r>
      <w:r w:rsidRPr="003E58D4">
        <w:rPr>
          <w:rFonts w:cstheme="minorHAnsi"/>
          <w:sz w:val="24"/>
          <w:szCs w:val="24"/>
          <w:lang w:val="pl-PL"/>
        </w:rPr>
        <w:t>. Wykonawca przedłoży w wersji elektronicznej Zamawiającemu dowody (np. pdf wykonanego przelewu) na dokonanie ww. płatności na rzecz eksperta za jego poszczególne wystąpienie. Wykonawcy należy się wynagrodzenie opiewające na sumę umów, zatwierdzonych przez Zamawiającego i zakontraktowanych.</w:t>
      </w:r>
    </w:p>
    <w:p w:rsidR="00AD7BA1" w:rsidRPr="003E58D4" w:rsidRDefault="00AD7BA1" w:rsidP="00B801F0">
      <w:pPr>
        <w:pStyle w:val="Akapitzlist"/>
        <w:numPr>
          <w:ilvl w:val="1"/>
          <w:numId w:val="38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Wykonawca przed rozpoczęciem </w:t>
      </w:r>
      <w:r w:rsidR="00827ED2" w:rsidRPr="003E58D4">
        <w:rPr>
          <w:rFonts w:cstheme="minorHAnsi"/>
          <w:sz w:val="24"/>
          <w:szCs w:val="24"/>
          <w:lang w:val="pl-PL"/>
        </w:rPr>
        <w:t>w</w:t>
      </w:r>
      <w:r w:rsidR="00595124" w:rsidRPr="003E58D4">
        <w:rPr>
          <w:rFonts w:cstheme="minorHAnsi"/>
          <w:sz w:val="24"/>
          <w:szCs w:val="24"/>
          <w:lang w:val="pl-PL"/>
        </w:rPr>
        <w:t>ideokonferencji</w:t>
      </w:r>
      <w:r w:rsidRPr="003E58D4">
        <w:rPr>
          <w:rFonts w:cstheme="minorHAnsi"/>
          <w:sz w:val="24"/>
          <w:szCs w:val="24"/>
          <w:lang w:val="pl-PL"/>
        </w:rPr>
        <w:t xml:space="preserve"> zobowiązuje się uzyskać w formie pisemnej od w/w zakontraktowanych osób:</w:t>
      </w:r>
    </w:p>
    <w:p w:rsidR="00AD7BA1" w:rsidRPr="003E58D4" w:rsidRDefault="00AD7BA1" w:rsidP="00B801F0">
      <w:pPr>
        <w:pStyle w:val="Akapitzlist"/>
        <w:numPr>
          <w:ilvl w:val="0"/>
          <w:numId w:val="36"/>
        </w:numPr>
        <w:spacing w:before="0" w:after="0"/>
        <w:ind w:left="1418" w:hanging="567"/>
        <w:jc w:val="both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Zgody na nagrywanie spotkań i wypowiedzi,</w:t>
      </w:r>
    </w:p>
    <w:p w:rsidR="00AD7BA1" w:rsidRPr="003E58D4" w:rsidRDefault="00AD7BA1" w:rsidP="00B801F0">
      <w:pPr>
        <w:pStyle w:val="Akapitzlist"/>
        <w:numPr>
          <w:ilvl w:val="0"/>
          <w:numId w:val="36"/>
        </w:numPr>
        <w:spacing w:before="0" w:after="0"/>
        <w:ind w:left="1418" w:hanging="567"/>
        <w:jc w:val="both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Zgody na publikowanie prezentacji (PDF) na strona</w:t>
      </w:r>
      <w:r w:rsidR="00947748" w:rsidRPr="003E58D4">
        <w:rPr>
          <w:rFonts w:cstheme="minorHAnsi"/>
          <w:sz w:val="24"/>
          <w:szCs w:val="24"/>
          <w:lang w:val="pl-PL"/>
        </w:rPr>
        <w:t xml:space="preserve">ch internetowych Zamawiającego, </w:t>
      </w:r>
      <w:r w:rsidRPr="003E58D4">
        <w:rPr>
          <w:rFonts w:cstheme="minorHAnsi"/>
          <w:sz w:val="24"/>
          <w:szCs w:val="24"/>
          <w:lang w:val="pl-PL"/>
        </w:rPr>
        <w:t>z prawem do ich wykorzystania na wielu obszarach eksploatacji,</w:t>
      </w:r>
    </w:p>
    <w:p w:rsidR="00AD7BA1" w:rsidRPr="003E58D4" w:rsidRDefault="00AD7BA1" w:rsidP="00B801F0">
      <w:pPr>
        <w:pStyle w:val="Akapitzlist"/>
        <w:numPr>
          <w:ilvl w:val="0"/>
          <w:numId w:val="36"/>
        </w:numPr>
        <w:spacing w:before="0" w:after="0"/>
        <w:ind w:left="1418" w:hanging="567"/>
        <w:jc w:val="both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Zgody na przekazanie prezentacji w materiałach uczestnikom spotkań,</w:t>
      </w:r>
    </w:p>
    <w:p w:rsidR="00AD7BA1" w:rsidRPr="003E58D4" w:rsidRDefault="00AD7BA1" w:rsidP="00B801F0">
      <w:pPr>
        <w:pStyle w:val="Akapitzlist"/>
        <w:numPr>
          <w:ilvl w:val="0"/>
          <w:numId w:val="36"/>
        </w:numPr>
        <w:spacing w:before="0" w:after="0"/>
        <w:ind w:left="1418" w:hanging="567"/>
        <w:jc w:val="both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Zgody na utrwalenie prezentacji i wypowiedzi oraz ich opublikowanie na stronach internetowych Zamawiającego, w tym także skrótu wypowiedzi,</w:t>
      </w:r>
    </w:p>
    <w:p w:rsidR="00AD7BA1" w:rsidRPr="003E58D4" w:rsidRDefault="00AD7BA1" w:rsidP="00B801F0">
      <w:pPr>
        <w:pStyle w:val="Akapitzlist"/>
        <w:numPr>
          <w:ilvl w:val="0"/>
          <w:numId w:val="36"/>
        </w:numPr>
        <w:spacing w:before="0" w:after="0"/>
        <w:ind w:left="1418" w:hanging="567"/>
        <w:jc w:val="both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Zgody na utrwalenie wizerunku w postaci zdjęć i dy</w:t>
      </w:r>
      <w:r w:rsidR="00947748" w:rsidRPr="003E58D4">
        <w:rPr>
          <w:rFonts w:cstheme="minorHAnsi"/>
          <w:sz w:val="24"/>
          <w:szCs w:val="24"/>
          <w:lang w:val="pl-PL"/>
        </w:rPr>
        <w:t xml:space="preserve">strybuowania wraz informacjami </w:t>
      </w:r>
      <w:r w:rsidRPr="003E58D4">
        <w:rPr>
          <w:rFonts w:cstheme="minorHAnsi"/>
          <w:sz w:val="24"/>
          <w:szCs w:val="24"/>
          <w:lang w:val="pl-PL"/>
        </w:rPr>
        <w:t>o spotkaniu i w materiałach utworzonych po spotkaniu (np. wywiad).</w:t>
      </w:r>
    </w:p>
    <w:p w:rsidR="00091815" w:rsidRPr="003E58D4" w:rsidRDefault="00091815" w:rsidP="00091815">
      <w:pPr>
        <w:pStyle w:val="Akapitzlist"/>
        <w:spacing w:before="0" w:after="0"/>
        <w:ind w:left="1418"/>
        <w:jc w:val="both"/>
        <w:rPr>
          <w:rFonts w:cstheme="minorHAnsi"/>
          <w:sz w:val="24"/>
          <w:szCs w:val="24"/>
          <w:lang w:val="pl-PL"/>
        </w:rPr>
      </w:pPr>
    </w:p>
    <w:p w:rsidR="001333DC" w:rsidRPr="003E58D4" w:rsidRDefault="0039464C" w:rsidP="00B801F0">
      <w:pPr>
        <w:pStyle w:val="Akapitzlist"/>
        <w:numPr>
          <w:ilvl w:val="0"/>
          <w:numId w:val="30"/>
        </w:numPr>
        <w:rPr>
          <w:rFonts w:cstheme="minorHAnsi"/>
          <w:b/>
          <w:sz w:val="24"/>
          <w:szCs w:val="24"/>
          <w:lang w:val="pl-PL"/>
        </w:rPr>
      </w:pPr>
      <w:r>
        <w:rPr>
          <w:rFonts w:cstheme="minorHAnsi"/>
          <w:b/>
          <w:sz w:val="24"/>
          <w:szCs w:val="24"/>
          <w:lang w:val="pl-PL"/>
        </w:rPr>
        <w:t>Obsługa</w:t>
      </w:r>
      <w:r w:rsidR="00104199" w:rsidRPr="003E58D4">
        <w:rPr>
          <w:rFonts w:cstheme="minorHAnsi"/>
          <w:b/>
          <w:sz w:val="24"/>
          <w:szCs w:val="24"/>
          <w:lang w:val="pl-PL"/>
        </w:rPr>
        <w:t xml:space="preserve"> </w:t>
      </w:r>
      <w:r w:rsidR="001333DC" w:rsidRPr="003E58D4">
        <w:rPr>
          <w:rFonts w:cstheme="minorHAnsi"/>
          <w:b/>
          <w:sz w:val="24"/>
          <w:szCs w:val="24"/>
          <w:lang w:val="pl-PL"/>
        </w:rPr>
        <w:t xml:space="preserve"> PR</w:t>
      </w:r>
    </w:p>
    <w:p w:rsidR="001333DC" w:rsidRPr="003E58D4" w:rsidRDefault="00B801F0" w:rsidP="00B801F0">
      <w:pPr>
        <w:pStyle w:val="Akapitzlist"/>
        <w:numPr>
          <w:ilvl w:val="1"/>
          <w:numId w:val="46"/>
        </w:numPr>
        <w:ind w:left="851" w:hanging="567"/>
        <w:rPr>
          <w:rFonts w:cstheme="minorHAnsi"/>
          <w:b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Wykonawca </w:t>
      </w:r>
      <w:r w:rsidR="00E618EC" w:rsidRPr="003E58D4">
        <w:rPr>
          <w:rFonts w:cstheme="minorHAnsi"/>
          <w:sz w:val="24"/>
          <w:szCs w:val="24"/>
          <w:lang w:val="pl-PL"/>
        </w:rPr>
        <w:t xml:space="preserve">samodzielnie lub we współpracy z </w:t>
      </w:r>
      <w:r w:rsidR="001333DC" w:rsidRPr="003E58D4">
        <w:rPr>
          <w:rFonts w:cstheme="minorHAnsi"/>
          <w:sz w:val="24"/>
          <w:szCs w:val="24"/>
          <w:lang w:val="pl-PL"/>
        </w:rPr>
        <w:t xml:space="preserve">Agencją PR  </w:t>
      </w:r>
      <w:r w:rsidR="0039464C">
        <w:rPr>
          <w:rFonts w:cstheme="minorHAnsi"/>
          <w:sz w:val="24"/>
          <w:szCs w:val="24"/>
          <w:lang w:val="pl-PL"/>
        </w:rPr>
        <w:t xml:space="preserve">zrealizuje </w:t>
      </w:r>
      <w:r w:rsidR="001333DC" w:rsidRPr="003E58D4">
        <w:rPr>
          <w:rFonts w:cstheme="minorHAnsi"/>
          <w:sz w:val="24"/>
          <w:szCs w:val="24"/>
          <w:lang w:val="pl-PL"/>
        </w:rPr>
        <w:t>działa</w:t>
      </w:r>
      <w:r w:rsidR="00104199" w:rsidRPr="003E58D4">
        <w:rPr>
          <w:rFonts w:cstheme="minorHAnsi"/>
          <w:sz w:val="24"/>
          <w:szCs w:val="24"/>
          <w:lang w:val="pl-PL"/>
        </w:rPr>
        <w:t>nia</w:t>
      </w:r>
      <w:r w:rsidR="001333DC" w:rsidRPr="003E58D4">
        <w:rPr>
          <w:rFonts w:cstheme="minorHAnsi"/>
          <w:sz w:val="24"/>
          <w:szCs w:val="24"/>
          <w:lang w:val="pl-PL"/>
        </w:rPr>
        <w:t xml:space="preserve"> Public Relations przy </w:t>
      </w:r>
      <w:r w:rsidR="0039464C">
        <w:rPr>
          <w:rFonts w:cstheme="minorHAnsi"/>
          <w:sz w:val="24"/>
          <w:szCs w:val="24"/>
          <w:lang w:val="pl-PL"/>
        </w:rPr>
        <w:t>20 wideokonferencjach</w:t>
      </w:r>
      <w:r w:rsidR="001333DC" w:rsidRPr="003E58D4">
        <w:rPr>
          <w:rFonts w:cstheme="minorHAnsi"/>
          <w:sz w:val="24"/>
          <w:szCs w:val="24"/>
          <w:lang w:val="pl-PL"/>
        </w:rPr>
        <w:t>.</w:t>
      </w:r>
      <w:bookmarkStart w:id="3" w:name="_Toc443047435"/>
      <w:bookmarkStart w:id="4" w:name="_Toc443047439"/>
      <w:r w:rsidR="001333DC" w:rsidRPr="003E58D4">
        <w:rPr>
          <w:rFonts w:cstheme="minorHAnsi"/>
          <w:sz w:val="24"/>
          <w:szCs w:val="24"/>
          <w:lang w:val="pl-PL"/>
        </w:rPr>
        <w:t xml:space="preserve"> </w:t>
      </w:r>
    </w:p>
    <w:p w:rsidR="001333DC" w:rsidRPr="003E58D4" w:rsidRDefault="001333DC" w:rsidP="00B801F0">
      <w:pPr>
        <w:pStyle w:val="Akapitzlist"/>
        <w:numPr>
          <w:ilvl w:val="1"/>
          <w:numId w:val="46"/>
        </w:numPr>
        <w:ind w:left="851" w:hanging="567"/>
        <w:rPr>
          <w:rFonts w:cstheme="minorHAnsi"/>
          <w:b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Celem realizacji ww. części zamówienia jest dotarcie do jak największej liczby osób z grupy docelowej (przedstawicieli przedsiębiorstw) z informacjami na temat regulacji prawnych dla przedsiębiorców, tożsame z tematyką wideokonferencji.</w:t>
      </w:r>
      <w:bookmarkEnd w:id="3"/>
      <w:bookmarkEnd w:id="4"/>
    </w:p>
    <w:p w:rsidR="001333DC" w:rsidRPr="003E58D4" w:rsidRDefault="001333DC" w:rsidP="00B801F0">
      <w:pPr>
        <w:pStyle w:val="Akapitzlist"/>
        <w:numPr>
          <w:ilvl w:val="1"/>
          <w:numId w:val="46"/>
        </w:numPr>
        <w:ind w:left="851" w:hanging="567"/>
        <w:rPr>
          <w:rFonts w:cstheme="minorHAnsi"/>
          <w:b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Do zadań PR, należeć będzie:</w:t>
      </w:r>
    </w:p>
    <w:p w:rsidR="001333DC" w:rsidRPr="003E58D4" w:rsidRDefault="00C53B52" w:rsidP="00B801F0">
      <w:pPr>
        <w:pStyle w:val="Akapitzlist"/>
        <w:numPr>
          <w:ilvl w:val="2"/>
          <w:numId w:val="46"/>
        </w:numPr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b/>
          <w:bCs/>
          <w:sz w:val="24"/>
          <w:szCs w:val="24"/>
          <w:lang w:val="pl-PL"/>
        </w:rPr>
        <w:t>P</w:t>
      </w:r>
      <w:r w:rsidR="001333DC" w:rsidRPr="003E58D4">
        <w:rPr>
          <w:rFonts w:cstheme="minorHAnsi"/>
          <w:b/>
          <w:bCs/>
          <w:sz w:val="24"/>
          <w:szCs w:val="24"/>
          <w:lang w:val="pl-PL"/>
        </w:rPr>
        <w:t>rzygotowanie (napisanie) informacji prasowych na podstawie materiałów Zamawiającego</w:t>
      </w:r>
      <w:r w:rsidR="001333DC" w:rsidRPr="003E58D4">
        <w:rPr>
          <w:rFonts w:cstheme="minorHAnsi"/>
          <w:sz w:val="24"/>
          <w:szCs w:val="24"/>
          <w:lang w:val="pl-PL"/>
        </w:rPr>
        <w:t xml:space="preserve"> (</w:t>
      </w:r>
      <w:r w:rsidR="008231CB" w:rsidRPr="003E58D4">
        <w:rPr>
          <w:rFonts w:cstheme="minorHAnsi"/>
          <w:sz w:val="24"/>
          <w:szCs w:val="24"/>
          <w:lang w:val="pl-PL"/>
        </w:rPr>
        <w:t>maksym</w:t>
      </w:r>
      <w:r w:rsidR="00E279B7" w:rsidRPr="003E58D4">
        <w:rPr>
          <w:rFonts w:cstheme="minorHAnsi"/>
          <w:sz w:val="24"/>
          <w:szCs w:val="24"/>
          <w:lang w:val="pl-PL"/>
        </w:rPr>
        <w:t xml:space="preserve">alnie 1 szt. na 1 konferencję; </w:t>
      </w:r>
      <w:r w:rsidR="00412C52" w:rsidRPr="003E58D4">
        <w:rPr>
          <w:rFonts w:cstheme="minorHAnsi"/>
          <w:sz w:val="24"/>
          <w:szCs w:val="24"/>
          <w:lang w:val="pl-PL"/>
        </w:rPr>
        <w:t xml:space="preserve">łącznie </w:t>
      </w:r>
      <w:r w:rsidR="00E279B7" w:rsidRPr="003E58D4">
        <w:rPr>
          <w:rFonts w:cstheme="minorHAnsi"/>
          <w:sz w:val="24"/>
          <w:szCs w:val="24"/>
          <w:lang w:val="pl-PL"/>
        </w:rPr>
        <w:t xml:space="preserve">dla całego zamówienia </w:t>
      </w:r>
      <w:r w:rsidR="008231CB" w:rsidRPr="003E58D4">
        <w:rPr>
          <w:rFonts w:cstheme="minorHAnsi"/>
          <w:sz w:val="24"/>
          <w:szCs w:val="24"/>
          <w:lang w:val="pl-PL"/>
        </w:rPr>
        <w:t xml:space="preserve">min. 15 a </w:t>
      </w:r>
      <w:r w:rsidR="001333DC" w:rsidRPr="003E58D4">
        <w:rPr>
          <w:rFonts w:cstheme="minorHAnsi"/>
          <w:sz w:val="24"/>
          <w:szCs w:val="24"/>
          <w:lang w:val="pl-PL"/>
        </w:rPr>
        <w:t xml:space="preserve">max. </w:t>
      </w:r>
      <w:r w:rsidR="00083CE4" w:rsidRPr="003E58D4">
        <w:rPr>
          <w:rFonts w:cstheme="minorHAnsi"/>
          <w:sz w:val="24"/>
          <w:szCs w:val="24"/>
          <w:lang w:val="pl-PL"/>
        </w:rPr>
        <w:t>20</w:t>
      </w:r>
      <w:r w:rsidR="001333DC" w:rsidRPr="003E58D4">
        <w:rPr>
          <w:rFonts w:cstheme="minorHAnsi"/>
          <w:sz w:val="24"/>
          <w:szCs w:val="24"/>
          <w:lang w:val="pl-PL"/>
        </w:rPr>
        <w:t xml:space="preserve">) i jej wysyłka do określonej grupy odbiorców; baza mediów </w:t>
      </w:r>
      <w:r w:rsidR="00A751E7" w:rsidRPr="003E58D4">
        <w:rPr>
          <w:rFonts w:cstheme="minorHAnsi"/>
          <w:sz w:val="24"/>
          <w:szCs w:val="24"/>
          <w:lang w:val="pl-PL"/>
        </w:rPr>
        <w:t>powinien zapewnić wykonawca</w:t>
      </w:r>
      <w:r w:rsidR="001333DC" w:rsidRPr="003E58D4">
        <w:rPr>
          <w:rFonts w:cstheme="minorHAnsi"/>
          <w:sz w:val="24"/>
          <w:szCs w:val="24"/>
          <w:lang w:val="pl-PL"/>
        </w:rPr>
        <w:t>;</w:t>
      </w:r>
    </w:p>
    <w:p w:rsidR="001333DC" w:rsidRPr="003E58D4" w:rsidRDefault="00C53B52" w:rsidP="00B801F0">
      <w:pPr>
        <w:pStyle w:val="Akapitzlist"/>
        <w:numPr>
          <w:ilvl w:val="2"/>
          <w:numId w:val="46"/>
        </w:numPr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b/>
          <w:bCs/>
          <w:sz w:val="24"/>
          <w:szCs w:val="24"/>
          <w:lang w:val="pl-PL"/>
        </w:rPr>
        <w:t>P</w:t>
      </w:r>
      <w:r w:rsidR="001333DC" w:rsidRPr="003E58D4">
        <w:rPr>
          <w:rFonts w:cstheme="minorHAnsi"/>
          <w:b/>
          <w:bCs/>
          <w:sz w:val="24"/>
          <w:szCs w:val="24"/>
          <w:lang w:val="pl-PL"/>
        </w:rPr>
        <w:t>rzygotowanie (napisanie) artykułów edukacyjnych/ wywiadów z ekspertami</w:t>
      </w:r>
      <w:r w:rsidR="001333DC" w:rsidRPr="003E58D4">
        <w:rPr>
          <w:rFonts w:cstheme="minorHAnsi"/>
          <w:sz w:val="24"/>
          <w:szCs w:val="24"/>
          <w:lang w:val="pl-PL"/>
        </w:rPr>
        <w:t xml:space="preserve"> (max. 10</w:t>
      </w:r>
      <w:r w:rsidR="00E279B7" w:rsidRPr="003E58D4">
        <w:rPr>
          <w:rFonts w:cstheme="minorHAnsi"/>
          <w:sz w:val="24"/>
          <w:szCs w:val="24"/>
          <w:lang w:val="pl-PL"/>
        </w:rPr>
        <w:t xml:space="preserve"> artykułów dla całego zamówienia;</w:t>
      </w:r>
      <w:r w:rsidR="001333DC" w:rsidRPr="003E58D4">
        <w:rPr>
          <w:rFonts w:cstheme="minorHAnsi"/>
          <w:sz w:val="24"/>
          <w:szCs w:val="24"/>
          <w:lang w:val="pl-PL"/>
        </w:rPr>
        <w:t xml:space="preserve"> min. </w:t>
      </w:r>
      <w:r w:rsidR="00E279B7" w:rsidRPr="003E58D4">
        <w:rPr>
          <w:rFonts w:cstheme="minorHAnsi"/>
          <w:sz w:val="24"/>
          <w:szCs w:val="24"/>
          <w:lang w:val="pl-PL"/>
        </w:rPr>
        <w:t>liczba znaków dla pojedynczego tekstu wynosi 3 tys.</w:t>
      </w:r>
      <w:r w:rsidR="001333DC" w:rsidRPr="003E58D4">
        <w:rPr>
          <w:rFonts w:cstheme="minorHAnsi"/>
          <w:sz w:val="24"/>
          <w:szCs w:val="24"/>
          <w:lang w:val="pl-PL"/>
        </w:rPr>
        <w:t xml:space="preserve">) na podstawie materiałów przekazanych od Zamawiającego oraz rozmów z ekspertami. </w:t>
      </w:r>
    </w:p>
    <w:p w:rsidR="001333DC" w:rsidRPr="003E58D4" w:rsidRDefault="001333DC" w:rsidP="00B801F0">
      <w:pPr>
        <w:pStyle w:val="Akapitzlist"/>
        <w:numPr>
          <w:ilvl w:val="2"/>
          <w:numId w:val="46"/>
        </w:numPr>
        <w:spacing w:before="0" w:after="0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b/>
          <w:bCs/>
          <w:sz w:val="24"/>
          <w:szCs w:val="24"/>
          <w:lang w:val="pl-PL"/>
        </w:rPr>
        <w:t>Wsparcie redakcyjne</w:t>
      </w:r>
      <w:r w:rsidRPr="003E58D4">
        <w:rPr>
          <w:rFonts w:cstheme="minorHAnsi"/>
          <w:b/>
          <w:sz w:val="24"/>
          <w:szCs w:val="24"/>
          <w:lang w:val="pl-PL"/>
        </w:rPr>
        <w:t>/ edytorskie przy artykułach komercyjnych</w:t>
      </w:r>
      <w:r w:rsidRPr="003E58D4">
        <w:rPr>
          <w:rFonts w:cstheme="minorHAnsi"/>
          <w:sz w:val="24"/>
          <w:szCs w:val="24"/>
          <w:lang w:val="pl-PL"/>
        </w:rPr>
        <w:t xml:space="preserve"> wykupionych w mediach</w:t>
      </w:r>
      <w:r w:rsidR="008231CB" w:rsidRPr="003E58D4">
        <w:rPr>
          <w:rFonts w:cstheme="minorHAnsi"/>
          <w:sz w:val="24"/>
          <w:szCs w:val="24"/>
          <w:lang w:val="pl-PL"/>
        </w:rPr>
        <w:t xml:space="preserve"> przez Zamawiającego</w:t>
      </w:r>
      <w:r w:rsidR="00083CE4" w:rsidRPr="003E58D4">
        <w:rPr>
          <w:rFonts w:cstheme="minorHAnsi"/>
          <w:sz w:val="24"/>
          <w:szCs w:val="24"/>
          <w:lang w:val="pl-PL"/>
        </w:rPr>
        <w:t xml:space="preserve"> (</w:t>
      </w:r>
      <w:r w:rsidR="008231CB" w:rsidRPr="003E58D4">
        <w:rPr>
          <w:rFonts w:cstheme="minorHAnsi"/>
          <w:sz w:val="24"/>
          <w:szCs w:val="24"/>
          <w:lang w:val="pl-PL"/>
        </w:rPr>
        <w:t xml:space="preserve">max. </w:t>
      </w:r>
      <w:r w:rsidR="00083CE4" w:rsidRPr="003E58D4">
        <w:rPr>
          <w:rFonts w:cstheme="minorHAnsi"/>
          <w:sz w:val="24"/>
          <w:szCs w:val="24"/>
          <w:lang w:val="pl-PL"/>
        </w:rPr>
        <w:t>20</w:t>
      </w:r>
      <w:r w:rsidR="00E279B7" w:rsidRPr="003E58D4">
        <w:rPr>
          <w:rFonts w:cstheme="minorHAnsi"/>
          <w:sz w:val="24"/>
          <w:szCs w:val="24"/>
          <w:lang w:val="pl-PL"/>
        </w:rPr>
        <w:t xml:space="preserve"> szt.</w:t>
      </w:r>
      <w:r w:rsidR="00083CE4" w:rsidRPr="003E58D4">
        <w:rPr>
          <w:rFonts w:cstheme="minorHAnsi"/>
          <w:sz w:val="24"/>
          <w:szCs w:val="24"/>
          <w:lang w:val="pl-PL"/>
        </w:rPr>
        <w:t>)</w:t>
      </w:r>
      <w:r w:rsidR="008231CB" w:rsidRPr="003E58D4">
        <w:rPr>
          <w:rFonts w:cstheme="minorHAnsi"/>
          <w:sz w:val="24"/>
          <w:szCs w:val="24"/>
          <w:lang w:val="pl-PL"/>
        </w:rPr>
        <w:t>, np. relacje pokonferencyjne</w:t>
      </w:r>
      <w:r w:rsidRPr="003E58D4">
        <w:rPr>
          <w:rFonts w:cstheme="minorHAnsi"/>
          <w:sz w:val="24"/>
          <w:szCs w:val="24"/>
          <w:lang w:val="pl-PL"/>
        </w:rPr>
        <w:t>.</w:t>
      </w:r>
    </w:p>
    <w:p w:rsidR="00947748" w:rsidRPr="003E58D4" w:rsidRDefault="001333DC" w:rsidP="00B801F0">
      <w:pPr>
        <w:pStyle w:val="Akapitzlist"/>
        <w:numPr>
          <w:ilvl w:val="2"/>
          <w:numId w:val="46"/>
        </w:numPr>
        <w:spacing w:before="0" w:after="0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b/>
          <w:bCs/>
          <w:sz w:val="24"/>
          <w:szCs w:val="24"/>
          <w:lang w:val="pl-PL"/>
        </w:rPr>
        <w:t>Kontakty z dziennikarzami</w:t>
      </w:r>
      <w:r w:rsidRPr="003E58D4">
        <w:rPr>
          <w:rFonts w:cstheme="minorHAnsi"/>
          <w:b/>
          <w:sz w:val="24"/>
          <w:szCs w:val="24"/>
          <w:lang w:val="pl-PL"/>
        </w:rPr>
        <w:t xml:space="preserve"> przy konferencjach</w:t>
      </w:r>
      <w:r w:rsidRPr="003E58D4">
        <w:rPr>
          <w:rFonts w:cstheme="minorHAnsi"/>
          <w:sz w:val="24"/>
          <w:szCs w:val="24"/>
          <w:lang w:val="pl-PL"/>
        </w:rPr>
        <w:t xml:space="preserve"> (zaproszeni</w:t>
      </w:r>
      <w:r w:rsidR="008231CB" w:rsidRPr="003E58D4">
        <w:rPr>
          <w:rFonts w:cstheme="minorHAnsi"/>
          <w:sz w:val="24"/>
          <w:szCs w:val="24"/>
          <w:lang w:val="pl-PL"/>
        </w:rPr>
        <w:t xml:space="preserve">e mediów, wraz z obdzwonką, dla </w:t>
      </w:r>
      <w:r w:rsidR="00F6019E" w:rsidRPr="003E58D4">
        <w:rPr>
          <w:rFonts w:cstheme="minorHAnsi"/>
          <w:sz w:val="24"/>
          <w:szCs w:val="24"/>
          <w:lang w:val="pl-PL"/>
        </w:rPr>
        <w:t>15-</w:t>
      </w:r>
      <w:r w:rsidR="00083CE4" w:rsidRPr="003E58D4">
        <w:rPr>
          <w:rFonts w:cstheme="minorHAnsi"/>
          <w:sz w:val="24"/>
          <w:szCs w:val="24"/>
          <w:lang w:val="pl-PL"/>
        </w:rPr>
        <w:t>20</w:t>
      </w:r>
      <w:r w:rsidRPr="003E58D4">
        <w:rPr>
          <w:rFonts w:cstheme="minorHAnsi"/>
          <w:sz w:val="24"/>
          <w:szCs w:val="24"/>
          <w:lang w:val="pl-PL"/>
        </w:rPr>
        <w:t xml:space="preserve"> konferencji). Zadbanie o </w:t>
      </w:r>
      <w:r w:rsidR="005A047E" w:rsidRPr="003E58D4">
        <w:rPr>
          <w:rFonts w:cstheme="minorHAnsi"/>
          <w:sz w:val="24"/>
          <w:szCs w:val="24"/>
          <w:lang w:val="pl-PL"/>
        </w:rPr>
        <w:t xml:space="preserve">odpowiednią </w:t>
      </w:r>
      <w:r w:rsidRPr="003E58D4">
        <w:rPr>
          <w:rFonts w:cstheme="minorHAnsi"/>
          <w:sz w:val="24"/>
          <w:szCs w:val="24"/>
          <w:lang w:val="pl-PL"/>
        </w:rPr>
        <w:t>frekwencję przedstawiciel</w:t>
      </w:r>
      <w:r w:rsidR="008231CB" w:rsidRPr="003E58D4">
        <w:rPr>
          <w:rFonts w:cstheme="minorHAnsi"/>
          <w:sz w:val="24"/>
          <w:szCs w:val="24"/>
          <w:lang w:val="pl-PL"/>
        </w:rPr>
        <w:t>i mediów na wideokonferencjach.</w:t>
      </w:r>
    </w:p>
    <w:p w:rsidR="001333DC" w:rsidRPr="003E58D4" w:rsidRDefault="001333DC" w:rsidP="00B801F0">
      <w:pPr>
        <w:pStyle w:val="Akapitzlist"/>
        <w:numPr>
          <w:ilvl w:val="1"/>
          <w:numId w:val="46"/>
        </w:numPr>
        <w:autoSpaceDN w:val="0"/>
        <w:spacing w:before="0" w:after="0"/>
        <w:ind w:left="851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W ramach realizacji przedmiotu zamówienia Wykonawca będzie zobowiązany do bieżących kontaktów z osobą wskazaną przez Zamawiającego.</w:t>
      </w:r>
    </w:p>
    <w:p w:rsidR="00290C32" w:rsidRPr="003E58D4" w:rsidRDefault="0023519E" w:rsidP="00B801F0">
      <w:pPr>
        <w:pStyle w:val="Akapitzlist"/>
        <w:numPr>
          <w:ilvl w:val="2"/>
          <w:numId w:val="46"/>
        </w:numPr>
        <w:autoSpaceDN w:val="0"/>
        <w:spacing w:before="0" w:after="0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Na spotkaniu analitycznym, o którym mowa w ust. 2.3-2.5 zostaną omówione</w:t>
      </w:r>
      <w:r w:rsidR="001333DC" w:rsidRPr="003E58D4">
        <w:rPr>
          <w:rFonts w:eastAsia="Times New Roman" w:cstheme="minorHAnsi"/>
          <w:sz w:val="24"/>
          <w:szCs w:val="24"/>
          <w:lang w:val="pl-PL" w:eastAsia="pl-PL"/>
        </w:rPr>
        <w:t xml:space="preserve"> m.in. sposób kontaktowania się, częstotliwość spotkań oraz </w:t>
      </w:r>
      <w:r w:rsidR="005A047E" w:rsidRPr="003E58D4">
        <w:rPr>
          <w:rFonts w:eastAsia="Times New Roman" w:cstheme="minorHAnsi"/>
          <w:sz w:val="24"/>
          <w:szCs w:val="24"/>
          <w:lang w:val="pl-PL" w:eastAsia="pl-PL"/>
        </w:rPr>
        <w:t xml:space="preserve">planowane </w:t>
      </w:r>
      <w:r w:rsidR="001333DC" w:rsidRPr="003E58D4">
        <w:rPr>
          <w:rFonts w:eastAsia="Times New Roman" w:cstheme="minorHAnsi"/>
          <w:sz w:val="24"/>
          <w:szCs w:val="24"/>
          <w:lang w:val="pl-PL" w:eastAsia="pl-PL"/>
        </w:rPr>
        <w:t>działania Wykonawc</w:t>
      </w:r>
      <w:r w:rsidR="005A047E" w:rsidRPr="003E58D4">
        <w:rPr>
          <w:rFonts w:eastAsia="Times New Roman" w:cstheme="minorHAnsi"/>
          <w:sz w:val="24"/>
          <w:szCs w:val="24"/>
          <w:lang w:val="pl-PL" w:eastAsia="pl-PL"/>
        </w:rPr>
        <w:t>y, które pozwolą zrealizować zakres</w:t>
      </w:r>
      <w:r w:rsidR="00091815" w:rsidRPr="003E58D4">
        <w:rPr>
          <w:rFonts w:eastAsia="Times New Roman" w:cstheme="minorHAnsi"/>
          <w:sz w:val="24"/>
          <w:szCs w:val="24"/>
          <w:lang w:val="pl-PL" w:eastAsia="pl-PL"/>
        </w:rPr>
        <w:t>y</w:t>
      </w:r>
      <w:r w:rsidR="005A047E" w:rsidRPr="003E58D4">
        <w:rPr>
          <w:rFonts w:eastAsia="Times New Roman" w:cstheme="minorHAnsi"/>
          <w:sz w:val="24"/>
          <w:szCs w:val="24"/>
          <w:lang w:val="pl-PL" w:eastAsia="pl-PL"/>
        </w:rPr>
        <w:t xml:space="preserve"> </w:t>
      </w:r>
      <w:r w:rsidR="00091815" w:rsidRPr="003E58D4">
        <w:rPr>
          <w:rFonts w:eastAsia="Times New Roman" w:cstheme="minorHAnsi"/>
          <w:sz w:val="24"/>
          <w:szCs w:val="24"/>
          <w:lang w:val="pl-PL" w:eastAsia="pl-PL"/>
        </w:rPr>
        <w:t>ich</w:t>
      </w:r>
      <w:r w:rsidR="005A047E" w:rsidRPr="003E58D4">
        <w:rPr>
          <w:rFonts w:eastAsia="Times New Roman" w:cstheme="minorHAnsi"/>
          <w:sz w:val="24"/>
          <w:szCs w:val="24"/>
          <w:lang w:val="pl-PL" w:eastAsia="pl-PL"/>
        </w:rPr>
        <w:t xml:space="preserve"> obowiązków</w:t>
      </w:r>
      <w:r w:rsidR="001333DC" w:rsidRPr="003E58D4">
        <w:rPr>
          <w:rFonts w:eastAsia="Times New Roman" w:cstheme="minorHAnsi"/>
          <w:sz w:val="24"/>
          <w:szCs w:val="24"/>
          <w:lang w:val="pl-PL" w:eastAsia="pl-PL"/>
        </w:rPr>
        <w:t xml:space="preserve">. </w:t>
      </w:r>
    </w:p>
    <w:p w:rsidR="00290C32" w:rsidRPr="003E58D4" w:rsidRDefault="001333DC" w:rsidP="00B801F0">
      <w:pPr>
        <w:pStyle w:val="Akapitzlist"/>
        <w:numPr>
          <w:ilvl w:val="2"/>
          <w:numId w:val="46"/>
        </w:numPr>
        <w:autoSpaceDN w:val="0"/>
        <w:spacing w:before="0" w:after="0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Wykonawca w terminie </w:t>
      </w:r>
      <w:r w:rsidR="00C704C4" w:rsidRPr="003E58D4">
        <w:rPr>
          <w:rFonts w:eastAsia="Times New Roman" w:cstheme="minorHAnsi"/>
          <w:sz w:val="24"/>
          <w:szCs w:val="24"/>
          <w:lang w:val="pl-PL" w:eastAsia="pl-PL"/>
        </w:rPr>
        <w:t>2-3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 dni roboczych po </w:t>
      </w:r>
      <w:r w:rsidR="0039464C">
        <w:rPr>
          <w:rFonts w:eastAsia="Times New Roman" w:cstheme="minorHAnsi"/>
          <w:sz w:val="24"/>
          <w:szCs w:val="24"/>
          <w:lang w:val="pl-PL" w:eastAsia="pl-PL"/>
        </w:rPr>
        <w:t xml:space="preserve">spotkaniu </w:t>
      </w:r>
      <w:r w:rsidR="00091815" w:rsidRPr="003E58D4">
        <w:rPr>
          <w:rFonts w:eastAsia="Times New Roman" w:cstheme="minorHAnsi"/>
          <w:sz w:val="24"/>
          <w:szCs w:val="24"/>
          <w:lang w:val="pl-PL" w:eastAsia="pl-PL"/>
        </w:rPr>
        <w:t xml:space="preserve">przedstawi 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harmonogram </w:t>
      </w:r>
      <w:r w:rsidR="00091815" w:rsidRPr="003E58D4">
        <w:rPr>
          <w:rFonts w:eastAsia="Times New Roman" w:cstheme="minorHAnsi"/>
          <w:sz w:val="24"/>
          <w:szCs w:val="24"/>
          <w:lang w:val="pl-PL" w:eastAsia="pl-PL"/>
        </w:rPr>
        <w:t>realizacji działań opisanych w pkt. 6.3.1 – 6.3.4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. Pod pojęciem harmonogramu Zamawiający rozumie uzgodniony przez Strony umowy </w:t>
      </w:r>
      <w:r w:rsidR="00290C32" w:rsidRPr="003E58D4">
        <w:rPr>
          <w:rFonts w:eastAsia="Times New Roman" w:cstheme="minorHAnsi"/>
          <w:sz w:val="24"/>
          <w:szCs w:val="24"/>
          <w:lang w:val="pl-PL" w:eastAsia="pl-PL"/>
        </w:rPr>
        <w:t>plan działań.</w:t>
      </w:r>
      <w:r w:rsidR="00C704C4" w:rsidRPr="003E58D4">
        <w:rPr>
          <w:rFonts w:eastAsia="Times New Roman" w:cstheme="minorHAnsi"/>
          <w:sz w:val="24"/>
          <w:szCs w:val="24"/>
          <w:lang w:val="pl-PL" w:eastAsia="pl-PL"/>
        </w:rPr>
        <w:t xml:space="preserve"> </w:t>
      </w:r>
    </w:p>
    <w:p w:rsidR="00290C32" w:rsidRPr="003E58D4" w:rsidRDefault="001333DC" w:rsidP="00B801F0">
      <w:pPr>
        <w:pStyle w:val="Akapitzlist"/>
        <w:numPr>
          <w:ilvl w:val="2"/>
          <w:numId w:val="46"/>
        </w:numPr>
        <w:autoSpaceDN w:val="0"/>
        <w:spacing w:before="0" w:after="0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Zamawiający w terminie do 2 dni roboczych zaakceptuje harmonogram lub wniesie do niego uwag</w:t>
      </w:r>
      <w:r w:rsidR="00BA5312" w:rsidRPr="003E58D4">
        <w:rPr>
          <w:rFonts w:eastAsia="Times New Roman" w:cstheme="minorHAnsi"/>
          <w:sz w:val="24"/>
          <w:szCs w:val="24"/>
          <w:lang w:val="pl-PL" w:eastAsia="pl-PL"/>
        </w:rPr>
        <w:t>i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>.</w:t>
      </w:r>
      <w:r w:rsidR="00C53B52" w:rsidRPr="003E58D4">
        <w:rPr>
          <w:rFonts w:eastAsia="Times New Roman" w:cstheme="minorHAnsi"/>
          <w:sz w:val="24"/>
          <w:szCs w:val="24"/>
          <w:lang w:val="pl-PL" w:eastAsia="pl-PL"/>
        </w:rPr>
        <w:t xml:space="preserve"> </w:t>
      </w:r>
    </w:p>
    <w:p w:rsidR="001333DC" w:rsidRPr="003E58D4" w:rsidRDefault="001333DC" w:rsidP="00B801F0">
      <w:pPr>
        <w:pStyle w:val="Akapitzlist"/>
        <w:numPr>
          <w:ilvl w:val="2"/>
          <w:numId w:val="46"/>
        </w:numPr>
        <w:autoSpaceDN w:val="0"/>
        <w:spacing w:before="0" w:after="0"/>
        <w:rPr>
          <w:rFonts w:cstheme="minorHAnsi"/>
          <w:b/>
          <w:sz w:val="24"/>
          <w:szCs w:val="24"/>
          <w:lang w:val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Zamawiający dopuszcza możliwość modyfikacji działań w harmonogramie uprzednio przez niego zatwierdzonym. Zmiany w harmonogramie muszą wynikać z obiektywnie niemożliwych do przewidzenia wcześniej okoliczności.</w:t>
      </w:r>
    </w:p>
    <w:p w:rsidR="001333DC" w:rsidRPr="003E58D4" w:rsidRDefault="00E618EC" w:rsidP="00B801F0">
      <w:pPr>
        <w:pStyle w:val="Akapitzlist"/>
        <w:numPr>
          <w:ilvl w:val="1"/>
          <w:numId w:val="46"/>
        </w:numPr>
        <w:autoSpaceDN w:val="0"/>
        <w:spacing w:before="0" w:after="0"/>
        <w:ind w:left="851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Wykonawca </w:t>
      </w:r>
      <w:r w:rsidR="001333DC" w:rsidRPr="003E58D4">
        <w:rPr>
          <w:rFonts w:eastAsia="Times New Roman" w:cstheme="minorHAnsi"/>
          <w:sz w:val="24"/>
          <w:szCs w:val="24"/>
          <w:lang w:val="pl-PL" w:eastAsia="pl-PL"/>
        </w:rPr>
        <w:t xml:space="preserve"> będzie przygotowywał materiały (o których mowa w </w:t>
      </w:r>
      <w:r w:rsidR="00412C52" w:rsidRPr="003E58D4">
        <w:rPr>
          <w:rFonts w:eastAsia="Times New Roman" w:cstheme="minorHAnsi"/>
          <w:sz w:val="24"/>
          <w:szCs w:val="24"/>
          <w:lang w:val="pl-PL" w:eastAsia="pl-PL"/>
        </w:rPr>
        <w:t xml:space="preserve">pkt </w:t>
      </w:r>
      <w:r w:rsidR="001333DC" w:rsidRPr="003E58D4">
        <w:rPr>
          <w:rFonts w:eastAsia="Times New Roman" w:cstheme="minorHAnsi"/>
          <w:sz w:val="24"/>
          <w:szCs w:val="24"/>
          <w:lang w:val="pl-PL" w:eastAsia="pl-PL"/>
        </w:rPr>
        <w:t>6.3) we współpracy z Zamawiającym, tj. na podstawie materiałów przesłanych przez Zamawiającego i z uwzględnieniem jego uwag.</w:t>
      </w:r>
    </w:p>
    <w:p w:rsidR="001333DC" w:rsidRPr="003E58D4" w:rsidRDefault="001333DC" w:rsidP="00B801F0">
      <w:pPr>
        <w:pStyle w:val="Akapitzlist"/>
        <w:numPr>
          <w:ilvl w:val="2"/>
          <w:numId w:val="46"/>
        </w:numPr>
        <w:autoSpaceDN w:val="0"/>
        <w:spacing w:before="0" w:after="0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Wymagania dotyczące tekstu:</w:t>
      </w:r>
    </w:p>
    <w:p w:rsidR="001333DC" w:rsidRPr="003E58D4" w:rsidRDefault="001333DC" w:rsidP="00B801F0">
      <w:pPr>
        <w:pStyle w:val="Akapitzlist"/>
        <w:numPr>
          <w:ilvl w:val="3"/>
          <w:numId w:val="46"/>
        </w:numPr>
        <w:autoSpaceDN w:val="0"/>
        <w:spacing w:before="0" w:after="0"/>
        <w:ind w:left="1985" w:hanging="905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lastRenderedPageBreak/>
        <w:t>Język artykułów powinien opierać się na zasadach prostej i zrozumiałej komunikacji, zgodnie m.in. z zasadami prostego języka (</w:t>
      </w:r>
      <w:hyperlink r:id="rId10" w:history="1">
        <w:r w:rsidRPr="003E58D4">
          <w:rPr>
            <w:rStyle w:val="Hipercze"/>
            <w:rFonts w:eastAsia="Times New Roman" w:cstheme="minorHAnsi"/>
            <w:sz w:val="24"/>
            <w:szCs w:val="24"/>
            <w:lang w:val="pl-PL" w:eastAsia="pl-PL"/>
          </w:rPr>
          <w:t>www.funduszeeuropejskie.gov.pl/strony/o-funduszach/promocja/prosto-o-funduszach-europejskich-1/o-prostym-jezyku</w:t>
        </w:r>
      </w:hyperlink>
      <w:r w:rsidRPr="003E58D4">
        <w:rPr>
          <w:rFonts w:eastAsia="Times New Roman" w:cstheme="minorHAnsi"/>
          <w:sz w:val="24"/>
          <w:szCs w:val="24"/>
          <w:lang w:val="pl-PL" w:eastAsia="pl-PL"/>
        </w:rPr>
        <w:t>);</w:t>
      </w:r>
    </w:p>
    <w:p w:rsidR="001333DC" w:rsidRPr="003E58D4" w:rsidRDefault="001333DC" w:rsidP="00B801F0">
      <w:pPr>
        <w:pStyle w:val="Akapitzlist"/>
        <w:numPr>
          <w:ilvl w:val="3"/>
          <w:numId w:val="46"/>
        </w:numPr>
        <w:autoSpaceDN w:val="0"/>
        <w:spacing w:before="0" w:after="0"/>
        <w:ind w:left="1985" w:hanging="905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Teksty przygotowane przez Wykonawcę nie mogą być wykorzystywane w całości, ani w części do innych celów niż do realizacji umowy;</w:t>
      </w:r>
    </w:p>
    <w:p w:rsidR="001333DC" w:rsidRPr="003E58D4" w:rsidRDefault="001333DC" w:rsidP="00B801F0">
      <w:pPr>
        <w:pStyle w:val="Akapitzlist"/>
        <w:numPr>
          <w:ilvl w:val="3"/>
          <w:numId w:val="46"/>
        </w:numPr>
        <w:autoSpaceDN w:val="0"/>
        <w:spacing w:before="0" w:after="0"/>
        <w:ind w:left="1985" w:hanging="905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Teksty przygotowywane przez Wykonawcę muszą być materiałami autorskimi, tj. nie mogą pochodzić z innych publikacji przygotowanych przez Wykonawcę lub z innych źródeł;</w:t>
      </w:r>
    </w:p>
    <w:p w:rsidR="001333DC" w:rsidRPr="003E58D4" w:rsidRDefault="001333DC" w:rsidP="00B801F0">
      <w:pPr>
        <w:pStyle w:val="Akapitzlist"/>
        <w:numPr>
          <w:ilvl w:val="3"/>
          <w:numId w:val="46"/>
        </w:numPr>
        <w:autoSpaceDN w:val="0"/>
        <w:spacing w:before="0" w:after="0"/>
        <w:ind w:left="1985" w:hanging="905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Wykonawca będzie odpowiedzialny za realizację korekty językowej oraz za wprowadzenie i uwzględnienie wszystkich korekt i uwag zgłoszonych przez Zamawiającego do opracowanych materiałów.</w:t>
      </w:r>
    </w:p>
    <w:p w:rsidR="001333DC" w:rsidRPr="003E58D4" w:rsidRDefault="001333DC" w:rsidP="00B801F0">
      <w:pPr>
        <w:numPr>
          <w:ilvl w:val="1"/>
          <w:numId w:val="46"/>
        </w:numPr>
        <w:autoSpaceDN w:val="0"/>
        <w:spacing w:before="0" w:after="0"/>
        <w:ind w:left="851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Wykonawca będzie przekazywał Zamawiającemu opracowaną treść materiałów w formacie zgodnym z Pakietem Office.</w:t>
      </w:r>
    </w:p>
    <w:p w:rsidR="001333DC" w:rsidRPr="003E58D4" w:rsidRDefault="001333DC" w:rsidP="00B801F0">
      <w:pPr>
        <w:pStyle w:val="Akapitzlist"/>
        <w:numPr>
          <w:ilvl w:val="2"/>
          <w:numId w:val="46"/>
        </w:numPr>
        <w:autoSpaceDN w:val="0"/>
        <w:spacing w:before="0" w:after="0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Treść oraz forma informacji prasowych oraz artykułów/wywiadów będzie uzgadniana i recenzowana przez Zamawiającego. Wykonawca będzie przekazywał Zamawiającemu opracowane artykuły/wywiady oraz informacje prasowe zgodnie z harmonogramem planowanych działań zatwierdzonych przez Zamawiającego. Zamawiający w terminie do 2 dni roboczych zaakceptuje zaproponowane treści lub wniesie do nich swoje uwagi. Termin na poprawę prac przez Wykonawcę wynosi maksymalnie 1 dzień</w:t>
      </w:r>
      <w:r w:rsidR="00C53B52" w:rsidRPr="003E58D4">
        <w:rPr>
          <w:rFonts w:eastAsia="Times New Roman" w:cstheme="minorHAnsi"/>
          <w:sz w:val="24"/>
          <w:szCs w:val="24"/>
          <w:lang w:val="pl-PL" w:eastAsia="pl-PL"/>
        </w:rPr>
        <w:t xml:space="preserve"> roboczy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>, o ile nie wpływa to na realizację zlecenia. W przypadku nie uwzględnienia uwag przez Wykonawcę, Zamawiający naliczy Wykonawcy karę umowną</w:t>
      </w:r>
      <w:r w:rsidR="00412C52" w:rsidRPr="003E58D4">
        <w:rPr>
          <w:rFonts w:eastAsia="Times New Roman" w:cstheme="minorHAnsi"/>
          <w:sz w:val="24"/>
          <w:szCs w:val="24"/>
          <w:lang w:val="pl-PL" w:eastAsia="pl-PL"/>
        </w:rPr>
        <w:t>.</w:t>
      </w:r>
      <w:r w:rsidR="009317A8" w:rsidRPr="003E58D4">
        <w:rPr>
          <w:rFonts w:eastAsia="Times New Roman" w:cstheme="minorHAnsi"/>
          <w:sz w:val="24"/>
          <w:szCs w:val="24"/>
          <w:lang w:val="pl-PL" w:eastAsia="pl-PL"/>
        </w:rPr>
        <w:t xml:space="preserve"> </w:t>
      </w:r>
    </w:p>
    <w:p w:rsidR="001333DC" w:rsidRPr="003E58D4" w:rsidRDefault="001333DC" w:rsidP="00B801F0">
      <w:pPr>
        <w:pStyle w:val="Akapitzlist"/>
        <w:numPr>
          <w:ilvl w:val="2"/>
          <w:numId w:val="46"/>
        </w:numPr>
        <w:autoSpaceDN w:val="0"/>
        <w:spacing w:before="0" w:after="0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Wykonawca po ostatecznej akceptacji informacji prasowych </w:t>
      </w:r>
      <w:r w:rsidR="00412C52" w:rsidRPr="003E58D4">
        <w:rPr>
          <w:rFonts w:eastAsia="Times New Roman" w:cstheme="minorHAnsi"/>
          <w:sz w:val="24"/>
          <w:szCs w:val="24"/>
          <w:lang w:val="pl-PL" w:eastAsia="pl-PL"/>
        </w:rPr>
        <w:t xml:space="preserve">(ppkt </w:t>
      </w:r>
      <w:r w:rsidR="00A85629" w:rsidRPr="003E58D4">
        <w:rPr>
          <w:rFonts w:eastAsia="Times New Roman" w:cstheme="minorHAnsi"/>
          <w:sz w:val="24"/>
          <w:szCs w:val="24"/>
          <w:lang w:val="pl-PL" w:eastAsia="pl-PL"/>
        </w:rPr>
        <w:t xml:space="preserve">6.3.1) 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>przez Zamawiającego zobowiązuje się do zrealizowania wysyłki do mediów</w:t>
      </w:r>
      <w:r w:rsidR="00A85629" w:rsidRPr="003E58D4">
        <w:rPr>
          <w:rFonts w:eastAsia="Times New Roman" w:cstheme="minorHAnsi"/>
          <w:sz w:val="24"/>
          <w:szCs w:val="24"/>
          <w:lang w:val="pl-PL" w:eastAsia="pl-PL"/>
        </w:rPr>
        <w:t xml:space="preserve"> zgodnie z ustaleniami 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>.</w:t>
      </w:r>
    </w:p>
    <w:p w:rsidR="001333DC" w:rsidRPr="003E58D4" w:rsidRDefault="001333DC" w:rsidP="00B801F0">
      <w:pPr>
        <w:numPr>
          <w:ilvl w:val="1"/>
          <w:numId w:val="46"/>
        </w:numPr>
        <w:autoSpaceDN w:val="0"/>
        <w:spacing w:before="0" w:after="0"/>
        <w:ind w:left="851" w:hanging="567"/>
        <w:rPr>
          <w:rFonts w:eastAsia="Times New Roman" w:cstheme="minorHAnsi"/>
          <w:b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Wykonawca będzie prowadził rejestr </w:t>
      </w:r>
      <w:r w:rsidR="00A85629" w:rsidRPr="003E58D4">
        <w:rPr>
          <w:rFonts w:eastAsia="Times New Roman" w:cstheme="minorHAnsi"/>
          <w:sz w:val="24"/>
          <w:szCs w:val="24"/>
          <w:lang w:val="pl-PL" w:eastAsia="pl-PL"/>
        </w:rPr>
        <w:t>zrealizowanych działań (</w:t>
      </w:r>
      <w:r w:rsidR="00412C52" w:rsidRPr="003E58D4">
        <w:rPr>
          <w:rFonts w:eastAsia="Times New Roman" w:cstheme="minorHAnsi"/>
          <w:sz w:val="24"/>
          <w:szCs w:val="24"/>
          <w:lang w:val="pl-PL" w:eastAsia="pl-PL"/>
        </w:rPr>
        <w:t xml:space="preserve">pkt </w:t>
      </w:r>
      <w:r w:rsidR="00A85629" w:rsidRPr="003E58D4">
        <w:rPr>
          <w:rFonts w:eastAsia="Times New Roman" w:cstheme="minorHAnsi"/>
          <w:sz w:val="24"/>
          <w:szCs w:val="24"/>
          <w:lang w:val="pl-PL" w:eastAsia="pl-PL"/>
        </w:rPr>
        <w:t xml:space="preserve">6.3), w szczególności 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>data sporządzenia, data wysyłki, liczba zrealizowanych wysyłek, liczba odbiorców wiadomości, liczba odpowiedzi, liczba publikacji etc.</w:t>
      </w:r>
      <w:r w:rsidR="00A85629" w:rsidRPr="003E58D4">
        <w:rPr>
          <w:rFonts w:eastAsia="Times New Roman" w:cstheme="minorHAnsi"/>
          <w:sz w:val="24"/>
          <w:szCs w:val="24"/>
          <w:lang w:val="pl-PL" w:eastAsia="pl-PL"/>
        </w:rPr>
        <w:t xml:space="preserve"> A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 następnie informacje te umieści w podsumowaniu, o którym mowa w punkcie </w:t>
      </w:r>
      <w:r w:rsidR="00506AD1" w:rsidRPr="003E58D4">
        <w:rPr>
          <w:rFonts w:eastAsia="Times New Roman" w:cstheme="minorHAnsi"/>
          <w:sz w:val="24"/>
          <w:szCs w:val="24"/>
          <w:lang w:val="pl-PL" w:eastAsia="pl-PL"/>
        </w:rPr>
        <w:t>7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>.</w:t>
      </w:r>
    </w:p>
    <w:p w:rsidR="001537E2" w:rsidRPr="003E58D4" w:rsidRDefault="001333DC" w:rsidP="00B801F0">
      <w:pPr>
        <w:numPr>
          <w:ilvl w:val="1"/>
          <w:numId w:val="46"/>
        </w:numPr>
        <w:autoSpaceDN w:val="0"/>
        <w:spacing w:before="0" w:after="0"/>
        <w:ind w:left="851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Wykonawca zobowiązuje się do prowadzenia Obsługi PR z najwyższą starannością i według swej najlepszej wiedzy tak, aby zapewnić prawidłowe wykonanie przedmiotu umowy.</w:t>
      </w:r>
    </w:p>
    <w:p w:rsidR="001537E2" w:rsidRPr="003E58D4" w:rsidRDefault="001333DC" w:rsidP="00B801F0">
      <w:pPr>
        <w:numPr>
          <w:ilvl w:val="1"/>
          <w:numId w:val="46"/>
        </w:numPr>
        <w:autoSpaceDN w:val="0"/>
        <w:spacing w:before="0" w:after="0"/>
        <w:ind w:left="851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>Wykonawca ponosi odpowiedzialność za działania swoich pracowników, pełnomocników oraz podwykonawcy (</w:t>
      </w:r>
    </w:p>
    <w:p w:rsidR="001333DC" w:rsidRPr="003E58D4" w:rsidRDefault="001333DC" w:rsidP="00B801F0">
      <w:pPr>
        <w:numPr>
          <w:ilvl w:val="1"/>
          <w:numId w:val="46"/>
        </w:numPr>
        <w:autoSpaceDN w:val="0"/>
        <w:spacing w:before="0" w:after="0"/>
        <w:ind w:left="851" w:hanging="567"/>
        <w:rPr>
          <w:rFonts w:eastAsia="Times New Roman" w:cstheme="minorHAnsi"/>
          <w:sz w:val="24"/>
          <w:szCs w:val="24"/>
          <w:lang w:val="pl-PL" w:eastAsia="pl-PL"/>
        </w:rPr>
      </w:pP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Wykonawca oświadcza, iż zgadza się, że umowa zostanie zrealizowana jedynie w zakresie zadań zleconych przez Zamawiającego i, że nie wszystkie zamierzone zadania muszą zostać zlecone. </w:t>
      </w:r>
    </w:p>
    <w:p w:rsidR="001333DC" w:rsidRPr="003E58D4" w:rsidRDefault="001333DC" w:rsidP="00B801F0">
      <w:pPr>
        <w:pStyle w:val="Bezodstpw"/>
        <w:spacing w:before="0"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AD7BA1" w:rsidRPr="003E58D4" w:rsidRDefault="00766C51" w:rsidP="00B801F0">
      <w:pPr>
        <w:pStyle w:val="Bezodstpw"/>
        <w:numPr>
          <w:ilvl w:val="0"/>
          <w:numId w:val="30"/>
        </w:numPr>
        <w:spacing w:before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3E58D4">
        <w:rPr>
          <w:rFonts w:asciiTheme="minorHAnsi" w:hAnsiTheme="minorHAnsi" w:cstheme="minorHAnsi"/>
          <w:b/>
          <w:sz w:val="24"/>
          <w:szCs w:val="24"/>
        </w:rPr>
        <w:lastRenderedPageBreak/>
        <w:t>Sprawozdawczość</w:t>
      </w:r>
    </w:p>
    <w:p w:rsidR="0044519D" w:rsidRPr="003E58D4" w:rsidRDefault="0044519D" w:rsidP="00B801F0">
      <w:pPr>
        <w:pStyle w:val="Akapitzlist"/>
        <w:numPr>
          <w:ilvl w:val="1"/>
          <w:numId w:val="30"/>
        </w:numPr>
        <w:spacing w:before="0" w:after="0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Wykonawca przekaże Zamawiającemu</w:t>
      </w:r>
      <w:r w:rsidR="00827ED2" w:rsidRPr="003E58D4">
        <w:rPr>
          <w:rFonts w:cstheme="minorHAnsi"/>
          <w:sz w:val="24"/>
          <w:szCs w:val="24"/>
          <w:lang w:val="pl-PL"/>
        </w:rPr>
        <w:t xml:space="preserve"> </w:t>
      </w:r>
      <w:r w:rsidR="00C77E90" w:rsidRPr="003E58D4">
        <w:rPr>
          <w:rFonts w:cstheme="minorHAnsi"/>
          <w:sz w:val="24"/>
          <w:szCs w:val="24"/>
          <w:lang w:val="pl-PL"/>
        </w:rPr>
        <w:t>drogą elektroniczną (lub na życzenie Zamawiającego pocztą tradycyjną)</w:t>
      </w:r>
      <w:r w:rsidR="00827ED2" w:rsidRPr="003E58D4">
        <w:rPr>
          <w:rFonts w:cstheme="minorHAnsi"/>
          <w:sz w:val="24"/>
          <w:szCs w:val="24"/>
          <w:lang w:val="pl-PL"/>
        </w:rPr>
        <w:t xml:space="preserve">w ciągu 3 dni po każdej </w:t>
      </w:r>
      <w:r w:rsidR="0094440D" w:rsidRPr="003E58D4">
        <w:rPr>
          <w:rFonts w:cstheme="minorHAnsi"/>
          <w:sz w:val="24"/>
          <w:szCs w:val="24"/>
          <w:lang w:val="pl-PL"/>
        </w:rPr>
        <w:t>wideokonferencji</w:t>
      </w:r>
      <w:r w:rsidRPr="003E58D4">
        <w:rPr>
          <w:rFonts w:cstheme="minorHAnsi"/>
          <w:sz w:val="24"/>
          <w:szCs w:val="24"/>
          <w:lang w:val="pl-PL"/>
        </w:rPr>
        <w:t xml:space="preserve"> </w:t>
      </w:r>
      <w:r w:rsidR="0051266B" w:rsidRPr="003E58D4">
        <w:rPr>
          <w:rFonts w:cstheme="minorHAnsi"/>
          <w:sz w:val="24"/>
          <w:szCs w:val="24"/>
          <w:lang w:val="pl-PL"/>
        </w:rPr>
        <w:t xml:space="preserve">raport z realizacji oraz </w:t>
      </w:r>
      <w:r w:rsidRPr="003E58D4">
        <w:rPr>
          <w:rFonts w:cstheme="minorHAnsi"/>
          <w:sz w:val="24"/>
          <w:szCs w:val="24"/>
          <w:lang w:val="pl-PL"/>
        </w:rPr>
        <w:t xml:space="preserve">komplet dokumentów </w:t>
      </w:r>
      <w:r w:rsidR="008B1ED6" w:rsidRPr="003E58D4">
        <w:rPr>
          <w:rFonts w:cstheme="minorHAnsi"/>
          <w:sz w:val="24"/>
          <w:szCs w:val="24"/>
          <w:lang w:val="pl-PL"/>
        </w:rPr>
        <w:t>z</w:t>
      </w:r>
      <w:r w:rsidR="0051266B" w:rsidRPr="003E58D4">
        <w:rPr>
          <w:rFonts w:cstheme="minorHAnsi"/>
          <w:sz w:val="24"/>
          <w:szCs w:val="24"/>
          <w:lang w:val="pl-PL"/>
        </w:rPr>
        <w:t xml:space="preserve"> każdej z konferencji</w:t>
      </w:r>
      <w:r w:rsidRPr="003E58D4">
        <w:rPr>
          <w:rFonts w:cstheme="minorHAnsi"/>
          <w:sz w:val="24"/>
          <w:szCs w:val="24"/>
          <w:lang w:val="pl-PL"/>
        </w:rPr>
        <w:t xml:space="preserve">: </w:t>
      </w:r>
    </w:p>
    <w:p w:rsidR="0044519D" w:rsidRPr="003E58D4" w:rsidRDefault="00A01F84" w:rsidP="00B801F0">
      <w:pPr>
        <w:ind w:left="709" w:hanging="142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7.</w:t>
      </w:r>
      <w:r w:rsidR="0051266B" w:rsidRPr="003E58D4">
        <w:rPr>
          <w:rFonts w:cstheme="minorHAnsi"/>
          <w:sz w:val="24"/>
          <w:szCs w:val="24"/>
          <w:lang w:val="pl-PL"/>
        </w:rPr>
        <w:t>1.1 raport z opisem konferencji</w:t>
      </w:r>
      <w:r w:rsidR="00827ED2" w:rsidRPr="003E58D4">
        <w:rPr>
          <w:rFonts w:cstheme="minorHAnsi"/>
          <w:sz w:val="24"/>
          <w:szCs w:val="24"/>
          <w:lang w:val="pl-PL"/>
        </w:rPr>
        <w:t>,</w:t>
      </w:r>
      <w:r w:rsidR="0051266B" w:rsidRPr="003E58D4">
        <w:rPr>
          <w:rFonts w:cstheme="minorHAnsi"/>
          <w:sz w:val="24"/>
          <w:szCs w:val="24"/>
          <w:lang w:val="pl-PL"/>
        </w:rPr>
        <w:t xml:space="preserve"> a w tym:</w:t>
      </w:r>
    </w:p>
    <w:p w:rsidR="0051266B" w:rsidRPr="003E58D4" w:rsidRDefault="00A01F84" w:rsidP="00F67604">
      <w:pPr>
        <w:pStyle w:val="Akapitzlist"/>
        <w:ind w:left="1985" w:hanging="698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7.1.1.1 </w:t>
      </w:r>
      <w:r w:rsidR="008B1ED6" w:rsidRPr="003E58D4">
        <w:rPr>
          <w:rFonts w:cstheme="minorHAnsi"/>
          <w:sz w:val="24"/>
          <w:szCs w:val="24"/>
          <w:lang w:val="pl-PL"/>
        </w:rPr>
        <w:t>temat i opis konferencji;</w:t>
      </w:r>
    </w:p>
    <w:p w:rsidR="0051266B" w:rsidRPr="003E58D4" w:rsidRDefault="00A01F84" w:rsidP="00F67604">
      <w:pPr>
        <w:pStyle w:val="Akapitzlist"/>
        <w:ind w:left="1985" w:hanging="698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7.1.1.2 </w:t>
      </w:r>
      <w:r w:rsidR="008B1ED6" w:rsidRPr="003E58D4">
        <w:rPr>
          <w:rFonts w:cstheme="minorHAnsi"/>
          <w:sz w:val="24"/>
          <w:szCs w:val="24"/>
          <w:lang w:val="pl-PL"/>
        </w:rPr>
        <w:t>data;</w:t>
      </w:r>
    </w:p>
    <w:p w:rsidR="0051266B" w:rsidRPr="003E58D4" w:rsidRDefault="00A01F84" w:rsidP="00F67604">
      <w:pPr>
        <w:pStyle w:val="Akapitzlist"/>
        <w:ind w:left="1985" w:hanging="698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7.1.1.3 </w:t>
      </w:r>
      <w:r w:rsidR="008B1ED6" w:rsidRPr="003E58D4">
        <w:rPr>
          <w:rFonts w:cstheme="minorHAnsi"/>
          <w:sz w:val="24"/>
          <w:szCs w:val="24"/>
          <w:lang w:val="pl-PL"/>
        </w:rPr>
        <w:t>informacje o ekspertach prowadzących konferencje;</w:t>
      </w:r>
    </w:p>
    <w:p w:rsidR="0044519D" w:rsidRPr="003E58D4" w:rsidRDefault="00A01F84" w:rsidP="00F67604">
      <w:pPr>
        <w:pStyle w:val="Akapitzlist"/>
        <w:ind w:left="1985" w:hanging="698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7.1.1.4 </w:t>
      </w:r>
      <w:r w:rsidR="008B1ED6" w:rsidRPr="003E58D4">
        <w:rPr>
          <w:rFonts w:cstheme="minorHAnsi"/>
          <w:sz w:val="24"/>
          <w:szCs w:val="24"/>
          <w:lang w:val="pl-PL"/>
        </w:rPr>
        <w:t>statystyki i wskaźniki z udziału uczestników w konferencji: licz</w:t>
      </w:r>
      <w:r w:rsidR="001537E2" w:rsidRPr="003E58D4">
        <w:rPr>
          <w:rFonts w:cstheme="minorHAnsi"/>
          <w:sz w:val="24"/>
          <w:szCs w:val="24"/>
          <w:lang w:val="pl-PL"/>
        </w:rPr>
        <w:t>b</w:t>
      </w:r>
      <w:r w:rsidR="008B1ED6" w:rsidRPr="003E58D4">
        <w:rPr>
          <w:rFonts w:cstheme="minorHAnsi"/>
          <w:sz w:val="24"/>
          <w:szCs w:val="24"/>
          <w:lang w:val="pl-PL"/>
        </w:rPr>
        <w:t>a osób</w:t>
      </w:r>
      <w:r w:rsidR="00827ED2" w:rsidRPr="003E58D4">
        <w:rPr>
          <w:rFonts w:cstheme="minorHAnsi"/>
          <w:sz w:val="24"/>
          <w:szCs w:val="24"/>
          <w:lang w:val="pl-PL"/>
        </w:rPr>
        <w:t>, długość pobytu na konferencji;</w:t>
      </w:r>
    </w:p>
    <w:p w:rsidR="001D51DD" w:rsidRPr="003E58D4" w:rsidRDefault="00A01F84" w:rsidP="00F67604">
      <w:pPr>
        <w:pStyle w:val="Akapitzlist"/>
        <w:ind w:left="1985" w:hanging="698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7.1.1.5 </w:t>
      </w:r>
      <w:r w:rsidR="001D51DD" w:rsidRPr="003E58D4">
        <w:rPr>
          <w:rFonts w:eastAsia="Times New Roman" w:cstheme="minorHAnsi"/>
          <w:sz w:val="24"/>
          <w:szCs w:val="24"/>
          <w:lang w:val="pl-PL" w:eastAsia="pl-PL"/>
        </w:rPr>
        <w:t xml:space="preserve">podsumowanie ze zrealizowanych przez Wykonawcę działań Agencji PR 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i ich efekty, </w:t>
      </w:r>
      <w:r w:rsidR="001D51DD" w:rsidRPr="003E58D4">
        <w:rPr>
          <w:rFonts w:eastAsia="Times New Roman" w:cstheme="minorHAnsi"/>
          <w:sz w:val="24"/>
          <w:szCs w:val="24"/>
          <w:lang w:val="pl-PL" w:eastAsia="pl-PL"/>
        </w:rPr>
        <w:t>np. liczba zrealizowanych wysyłek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 (wraz z jej treścią)</w:t>
      </w:r>
      <w:r w:rsidR="001D51DD" w:rsidRPr="003E58D4">
        <w:rPr>
          <w:rFonts w:eastAsia="Times New Roman" w:cstheme="minorHAnsi"/>
          <w:sz w:val="24"/>
          <w:szCs w:val="24"/>
          <w:lang w:val="pl-PL" w:eastAsia="pl-PL"/>
        </w:rPr>
        <w:t>, lista napisanych tekstów</w:t>
      </w:r>
      <w:r w:rsidRPr="003E58D4">
        <w:rPr>
          <w:rFonts w:eastAsia="Times New Roman" w:cstheme="minorHAnsi"/>
          <w:sz w:val="24"/>
          <w:szCs w:val="24"/>
          <w:lang w:val="pl-PL" w:eastAsia="pl-PL"/>
        </w:rPr>
        <w:t xml:space="preserve"> (wraz z treścią) itp. – zgodnie z zakresem zadań, o którym mowa w punkcie 6.3</w:t>
      </w:r>
      <w:r w:rsidR="001D51DD" w:rsidRPr="003E58D4">
        <w:rPr>
          <w:rFonts w:eastAsia="Times New Roman" w:cstheme="minorHAnsi"/>
          <w:sz w:val="24"/>
          <w:szCs w:val="24"/>
          <w:lang w:val="pl-PL" w:eastAsia="pl-PL"/>
        </w:rPr>
        <w:t>.</w:t>
      </w:r>
    </w:p>
    <w:p w:rsidR="0051266B" w:rsidRPr="003E58D4" w:rsidRDefault="0051266B" w:rsidP="00B801F0">
      <w:pPr>
        <w:pStyle w:val="Akapitzlist"/>
        <w:numPr>
          <w:ilvl w:val="2"/>
          <w:numId w:val="52"/>
        </w:numPr>
        <w:ind w:left="1276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zestawienie ekspertów oraz moderatora z wynagrodzeniem.</w:t>
      </w:r>
    </w:p>
    <w:p w:rsidR="000F1CEC" w:rsidRPr="003E58D4" w:rsidRDefault="000F1CEC" w:rsidP="00F67604">
      <w:pPr>
        <w:pStyle w:val="Bezodstpw"/>
        <w:numPr>
          <w:ilvl w:val="1"/>
          <w:numId w:val="30"/>
        </w:numPr>
        <w:spacing w:before="0" w:line="276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Zamawiający w ciągu kolejnych 2 dni roboczych zaakceptuje report lub zgłosi poprawki, które Wykonawca obowiązany będzie uwzględnić w ciągu kolejnych 2 dni roboczych. </w:t>
      </w:r>
    </w:p>
    <w:p w:rsidR="000F1CEC" w:rsidRPr="003E58D4" w:rsidRDefault="000F1CEC" w:rsidP="00F67604">
      <w:pPr>
        <w:pStyle w:val="Bezodstpw"/>
        <w:numPr>
          <w:ilvl w:val="1"/>
          <w:numId w:val="30"/>
        </w:numPr>
        <w:spacing w:before="0" w:line="276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 xml:space="preserve">Zamawiający zastrzega sobie prawo </w:t>
      </w:r>
      <w:r w:rsidR="00847CA5" w:rsidRPr="003E58D4">
        <w:rPr>
          <w:rFonts w:asciiTheme="minorHAnsi" w:hAnsiTheme="minorHAnsi" w:cstheme="minorHAnsi"/>
          <w:sz w:val="24"/>
          <w:szCs w:val="24"/>
        </w:rPr>
        <w:t>czterokrotnego</w:t>
      </w:r>
      <w:r w:rsidRPr="003E58D4">
        <w:rPr>
          <w:rFonts w:asciiTheme="minorHAnsi" w:hAnsiTheme="minorHAnsi" w:cstheme="minorHAnsi"/>
          <w:sz w:val="24"/>
          <w:szCs w:val="24"/>
        </w:rPr>
        <w:t xml:space="preserve"> wnoszenia uwag i zastrzeżeń w sytuacji, gdy Wykonawca nie uwzględni wszystkich jego uwag i zastrzeżeń zgłoszonych uprzednio. </w:t>
      </w:r>
    </w:p>
    <w:p w:rsidR="000F1CEC" w:rsidRPr="003E58D4" w:rsidRDefault="000F1CEC" w:rsidP="00F67604">
      <w:pPr>
        <w:pStyle w:val="Bezodstpw"/>
        <w:numPr>
          <w:ilvl w:val="1"/>
          <w:numId w:val="30"/>
        </w:numPr>
        <w:spacing w:before="0" w:line="276" w:lineRule="auto"/>
        <w:ind w:left="851" w:hanging="567"/>
        <w:rPr>
          <w:rFonts w:asciiTheme="minorHAnsi" w:hAnsiTheme="minorHAnsi" w:cstheme="minorHAnsi"/>
          <w:sz w:val="24"/>
          <w:szCs w:val="24"/>
        </w:rPr>
      </w:pPr>
      <w:r w:rsidRPr="003E58D4">
        <w:rPr>
          <w:rFonts w:asciiTheme="minorHAnsi" w:hAnsiTheme="minorHAnsi" w:cstheme="minorHAnsi"/>
          <w:sz w:val="24"/>
          <w:szCs w:val="24"/>
        </w:rPr>
        <w:t>Akceptacja lub zgłoszenie uwag nastąpi drogą poczty elektronicznej.</w:t>
      </w:r>
    </w:p>
    <w:p w:rsidR="00827ED2" w:rsidRPr="003E58D4" w:rsidRDefault="000F1CEC" w:rsidP="00F67604">
      <w:pPr>
        <w:pStyle w:val="Akapitzlist"/>
        <w:numPr>
          <w:ilvl w:val="1"/>
          <w:numId w:val="30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>Po zrealizowaniu wszy</w:t>
      </w:r>
      <w:r w:rsidR="00827ED2" w:rsidRPr="003E58D4">
        <w:rPr>
          <w:rFonts w:cstheme="minorHAnsi"/>
          <w:sz w:val="24"/>
          <w:szCs w:val="24"/>
          <w:lang w:val="pl-PL"/>
        </w:rPr>
        <w:t>s</w:t>
      </w:r>
      <w:r w:rsidRPr="003E58D4">
        <w:rPr>
          <w:rFonts w:cstheme="minorHAnsi"/>
          <w:sz w:val="24"/>
          <w:szCs w:val="24"/>
          <w:lang w:val="pl-PL"/>
        </w:rPr>
        <w:t>t</w:t>
      </w:r>
      <w:r w:rsidR="00827ED2" w:rsidRPr="003E58D4">
        <w:rPr>
          <w:rFonts w:cstheme="minorHAnsi"/>
          <w:sz w:val="24"/>
          <w:szCs w:val="24"/>
          <w:lang w:val="pl-PL"/>
        </w:rPr>
        <w:t>kich konferencji Wykonawca przygotuje protokół z realizacji całości zamówienia.</w:t>
      </w:r>
    </w:p>
    <w:p w:rsidR="00C77E90" w:rsidRPr="003E58D4" w:rsidRDefault="00C77E90" w:rsidP="00F67604">
      <w:pPr>
        <w:pStyle w:val="Akapitzlist"/>
        <w:numPr>
          <w:ilvl w:val="1"/>
          <w:numId w:val="30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Protokół zostanie przesłany drogą elektroniczną (lub na </w:t>
      </w:r>
      <w:r w:rsidR="00291AB6" w:rsidRPr="003E58D4">
        <w:rPr>
          <w:rFonts w:cstheme="minorHAnsi"/>
          <w:sz w:val="24"/>
          <w:szCs w:val="24"/>
          <w:lang w:val="pl-PL"/>
        </w:rPr>
        <w:t xml:space="preserve">wniosek </w:t>
      </w:r>
      <w:r w:rsidRPr="003E58D4">
        <w:rPr>
          <w:rFonts w:cstheme="minorHAnsi"/>
          <w:sz w:val="24"/>
          <w:szCs w:val="24"/>
          <w:lang w:val="pl-PL"/>
        </w:rPr>
        <w:t xml:space="preserve"> Zamawiającego pocztą tradycyjną).</w:t>
      </w:r>
    </w:p>
    <w:p w:rsidR="00652D7E" w:rsidRPr="003E58D4" w:rsidRDefault="008B1ED6" w:rsidP="00F67604">
      <w:pPr>
        <w:pStyle w:val="Akapitzlist"/>
        <w:numPr>
          <w:ilvl w:val="1"/>
          <w:numId w:val="30"/>
        </w:numPr>
        <w:spacing w:before="0" w:after="0"/>
        <w:ind w:left="851" w:hanging="567"/>
        <w:rPr>
          <w:rFonts w:cstheme="minorHAnsi"/>
          <w:sz w:val="24"/>
          <w:szCs w:val="24"/>
          <w:lang w:val="pl-PL"/>
        </w:rPr>
      </w:pPr>
      <w:r w:rsidRPr="003E58D4">
        <w:rPr>
          <w:rFonts w:cstheme="minorHAnsi"/>
          <w:sz w:val="24"/>
          <w:szCs w:val="24"/>
          <w:lang w:val="pl-PL"/>
        </w:rPr>
        <w:t xml:space="preserve">Zaakceptowane raporty </w:t>
      </w:r>
      <w:r w:rsidR="00827ED2" w:rsidRPr="003E58D4">
        <w:rPr>
          <w:rFonts w:cstheme="minorHAnsi"/>
          <w:sz w:val="24"/>
          <w:szCs w:val="24"/>
          <w:lang w:val="pl-PL"/>
        </w:rPr>
        <w:t xml:space="preserve">oraz protokół </w:t>
      </w:r>
      <w:r w:rsidRPr="003E58D4">
        <w:rPr>
          <w:rFonts w:cstheme="minorHAnsi"/>
          <w:sz w:val="24"/>
          <w:szCs w:val="24"/>
          <w:lang w:val="pl-PL"/>
        </w:rPr>
        <w:t xml:space="preserve">będą </w:t>
      </w:r>
      <w:r w:rsidR="00D915A6" w:rsidRPr="003E58D4">
        <w:rPr>
          <w:rFonts w:cstheme="minorHAnsi"/>
          <w:sz w:val="24"/>
          <w:szCs w:val="24"/>
          <w:lang w:val="pl-PL"/>
        </w:rPr>
        <w:t>podstaw</w:t>
      </w:r>
      <w:r w:rsidR="00BA5312" w:rsidRPr="003E58D4">
        <w:rPr>
          <w:rFonts w:cstheme="minorHAnsi"/>
          <w:sz w:val="24"/>
          <w:szCs w:val="24"/>
          <w:lang w:val="pl-PL"/>
        </w:rPr>
        <w:t>ą</w:t>
      </w:r>
      <w:r w:rsidR="00D915A6" w:rsidRPr="003E58D4">
        <w:rPr>
          <w:rFonts w:cstheme="minorHAnsi"/>
          <w:sz w:val="24"/>
          <w:szCs w:val="24"/>
          <w:lang w:val="pl-PL"/>
        </w:rPr>
        <w:t xml:space="preserve"> do wystawienia faktury.</w:t>
      </w:r>
    </w:p>
    <w:sectPr w:rsidR="00652D7E" w:rsidRPr="003E58D4" w:rsidSect="00951603">
      <w:footerReference w:type="default" r:id="rId11"/>
      <w:headerReference w:type="first" r:id="rId12"/>
      <w:footerReference w:type="first" r:id="rId13"/>
      <w:pgSz w:w="12240" w:h="15840"/>
      <w:pgMar w:top="1135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C46" w:rsidRDefault="00E83C46" w:rsidP="00AE46F7">
      <w:pPr>
        <w:spacing w:before="0" w:after="0" w:line="240" w:lineRule="auto"/>
      </w:pPr>
      <w:r>
        <w:separator/>
      </w:r>
    </w:p>
  </w:endnote>
  <w:endnote w:type="continuationSeparator" w:id="0">
    <w:p w:rsidR="00E83C46" w:rsidRDefault="00E83C46" w:rsidP="00AE46F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9446835"/>
      <w:docPartObj>
        <w:docPartGallery w:val="Page Numbers (Bottom of Page)"/>
        <w:docPartUnique/>
      </w:docPartObj>
    </w:sdtPr>
    <w:sdtEndPr/>
    <w:sdtContent>
      <w:p w:rsidR="00527D56" w:rsidRDefault="00527D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FB9" w:rsidRPr="00B63FB9">
          <w:rPr>
            <w:noProof/>
            <w:lang w:val="pl-PL"/>
          </w:rPr>
          <w:t>6</w:t>
        </w:r>
        <w:r>
          <w:fldChar w:fldCharType="end"/>
        </w:r>
      </w:p>
    </w:sdtContent>
  </w:sdt>
  <w:p w:rsidR="00527D56" w:rsidRDefault="00527D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25963"/>
      <w:docPartObj>
        <w:docPartGallery w:val="Page Numbers (Bottom of Page)"/>
        <w:docPartUnique/>
      </w:docPartObj>
    </w:sdtPr>
    <w:sdtEndPr/>
    <w:sdtContent>
      <w:p w:rsidR="00527D56" w:rsidRDefault="00527D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FB9" w:rsidRPr="00B63FB9">
          <w:rPr>
            <w:noProof/>
            <w:lang w:val="pl-PL"/>
          </w:rPr>
          <w:t>1</w:t>
        </w:r>
        <w:r>
          <w:fldChar w:fldCharType="end"/>
        </w:r>
      </w:p>
    </w:sdtContent>
  </w:sdt>
  <w:p w:rsidR="00527D56" w:rsidRDefault="00527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C46" w:rsidRDefault="00E83C46" w:rsidP="00AE46F7">
      <w:pPr>
        <w:spacing w:before="0" w:after="0" w:line="240" w:lineRule="auto"/>
      </w:pPr>
      <w:r>
        <w:separator/>
      </w:r>
    </w:p>
  </w:footnote>
  <w:footnote w:type="continuationSeparator" w:id="0">
    <w:p w:rsidR="00E83C46" w:rsidRDefault="00E83C46" w:rsidP="00AE46F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000" w:rsidRDefault="00D80000" w:rsidP="00D80000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2C911681" wp14:editId="5519236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418590" cy="502920"/>
          <wp:effectExtent l="0" t="0" r="0" b="0"/>
          <wp:wrapNone/>
          <wp:docPr id="3" name="Obraz 3" descr="Logotyp Parp Grupa PFR  20 lat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Parp Grupa PFR  20 lat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59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03D2"/>
    <w:multiLevelType w:val="multilevel"/>
    <w:tmpl w:val="59F686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2.5.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23A2AFA"/>
    <w:multiLevelType w:val="multilevel"/>
    <w:tmpl w:val="F582234C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" w15:restartNumberingAfterBreak="0">
    <w:nsid w:val="02DB375C"/>
    <w:multiLevelType w:val="multilevel"/>
    <w:tmpl w:val="D18A36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none"/>
      <w:lvlText w:val="2.3.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0981545C"/>
    <w:multiLevelType w:val="multilevel"/>
    <w:tmpl w:val="B3288B22"/>
    <w:lvl w:ilvl="0">
      <w:start w:val="1"/>
      <w:numFmt w:val="none"/>
      <w:lvlText w:val="3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2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23239F4"/>
    <w:multiLevelType w:val="hybridMultilevel"/>
    <w:tmpl w:val="EB4C80F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4375E7"/>
    <w:multiLevelType w:val="multilevel"/>
    <w:tmpl w:val="9F32D1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none"/>
      <w:lvlText w:val="2.3.3.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3.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14CF7FB6"/>
    <w:multiLevelType w:val="multilevel"/>
    <w:tmpl w:val="82C437C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7" w15:restartNumberingAfterBreak="0">
    <w:nsid w:val="186044CA"/>
    <w:multiLevelType w:val="multilevel"/>
    <w:tmpl w:val="45927654"/>
    <w:lvl w:ilvl="0">
      <w:start w:val="2"/>
      <w:numFmt w:val="decimal"/>
      <w:lvlText w:val="%1.4.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AF96634"/>
    <w:multiLevelType w:val="multilevel"/>
    <w:tmpl w:val="7B284B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none"/>
      <w:lvlText w:val="2.3.2.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3.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1B246FA7"/>
    <w:multiLevelType w:val="multilevel"/>
    <w:tmpl w:val="3CAE73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B78749A"/>
    <w:multiLevelType w:val="multilevel"/>
    <w:tmpl w:val="61E272A6"/>
    <w:styleLink w:val="Styl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3.1."/>
      <w:lvlJc w:val="left"/>
      <w:pPr>
        <w:ind w:left="135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1C727AA0"/>
    <w:multiLevelType w:val="multilevel"/>
    <w:tmpl w:val="00D2DB6C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FD27704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000682D"/>
    <w:multiLevelType w:val="multilevel"/>
    <w:tmpl w:val="F87A1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2A0E13CA"/>
    <w:multiLevelType w:val="multilevel"/>
    <w:tmpl w:val="F8C2CF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DB003C8"/>
    <w:multiLevelType w:val="multilevel"/>
    <w:tmpl w:val="500097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1414B7B"/>
    <w:multiLevelType w:val="multilevel"/>
    <w:tmpl w:val="5868FA5C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2C14554"/>
    <w:multiLevelType w:val="multilevel"/>
    <w:tmpl w:val="E108763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="Times New Roman" w:hAnsiTheme="minorHAnsi" w:cstheme="minorHAnsi" w:hint="default"/>
      </w:rPr>
    </w:lvl>
  </w:abstractNum>
  <w:abstractNum w:abstractNumId="18" w15:restartNumberingAfterBreak="0">
    <w:nsid w:val="331C6B4D"/>
    <w:multiLevelType w:val="multilevel"/>
    <w:tmpl w:val="6AE42C7E"/>
    <w:lvl w:ilvl="0">
      <w:start w:val="7"/>
      <w:numFmt w:val="decimal"/>
      <w:lvlText w:val="%1."/>
      <w:lvlJc w:val="left"/>
      <w:pPr>
        <w:ind w:left="504" w:hanging="504"/>
      </w:pPr>
      <w:rPr>
        <w:rFonts w:ascii="Calibri" w:hAnsi="Calibri" w:cs="Calibri" w:hint="default"/>
      </w:rPr>
    </w:lvl>
    <w:lvl w:ilvl="1">
      <w:start w:val="3"/>
      <w:numFmt w:val="decimal"/>
      <w:lvlText w:val="%1.%2."/>
      <w:lvlJc w:val="left"/>
      <w:pPr>
        <w:ind w:left="864" w:hanging="504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Calibri" w:hint="default"/>
      </w:rPr>
    </w:lvl>
  </w:abstractNum>
  <w:abstractNum w:abstractNumId="19" w15:restartNumberingAfterBreak="0">
    <w:nsid w:val="331E42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774182B"/>
    <w:multiLevelType w:val="hybridMultilevel"/>
    <w:tmpl w:val="EF1488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375617"/>
    <w:multiLevelType w:val="hybridMultilevel"/>
    <w:tmpl w:val="E2BCD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85D1048"/>
    <w:multiLevelType w:val="hybridMultilevel"/>
    <w:tmpl w:val="AE5EC3D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FE386D"/>
    <w:multiLevelType w:val="multilevel"/>
    <w:tmpl w:val="E15AE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C3207AC"/>
    <w:multiLevelType w:val="multilevel"/>
    <w:tmpl w:val="0415001D"/>
    <w:styleLink w:val="Styl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DE11CD2"/>
    <w:multiLevelType w:val="multilevel"/>
    <w:tmpl w:val="D84C815C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="Times New Roman" w:hAnsiTheme="minorHAnsi" w:cstheme="minorHAnsi" w:hint="default"/>
      </w:rPr>
    </w:lvl>
  </w:abstractNum>
  <w:abstractNum w:abstractNumId="26" w15:restartNumberingAfterBreak="0">
    <w:nsid w:val="3FCE7ACC"/>
    <w:multiLevelType w:val="multilevel"/>
    <w:tmpl w:val="213EB710"/>
    <w:styleLink w:val="Styl5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1563A0C"/>
    <w:multiLevelType w:val="multilevel"/>
    <w:tmpl w:val="2D02190E"/>
    <w:lvl w:ilvl="0">
      <w:start w:val="1"/>
      <w:numFmt w:val="none"/>
      <w:lvlText w:val="3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2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43D0A12"/>
    <w:multiLevelType w:val="multilevel"/>
    <w:tmpl w:val="0038C816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="Times New Roman" w:hAnsiTheme="minorHAnsi" w:cstheme="minorHAnsi"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="Times New Roman" w:hAnsiTheme="minorHAnsi" w:cstheme="minorHAnsi" w:hint="default"/>
      </w:rPr>
    </w:lvl>
  </w:abstractNum>
  <w:abstractNum w:abstractNumId="29" w15:restartNumberingAfterBreak="0">
    <w:nsid w:val="48610126"/>
    <w:multiLevelType w:val="multilevel"/>
    <w:tmpl w:val="97B220B8"/>
    <w:lvl w:ilvl="0">
      <w:start w:val="7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alibri" w:hAnsi="Calibri" w:cs="Calibri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Calibri" w:hAnsi="Calibri" w:cs="Calibri"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Calibri" w:hAnsi="Calibri" w:cs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Calibri" w:hAnsi="Calibri" w:cs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Calibri" w:hAnsi="Calibri" w:cs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Calibri" w:hAnsi="Calibri" w:cs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Calibri" w:hAnsi="Calibri" w:cs="Calibri" w:hint="default"/>
        <w:sz w:val="24"/>
      </w:rPr>
    </w:lvl>
  </w:abstractNum>
  <w:abstractNum w:abstractNumId="30" w15:restartNumberingAfterBreak="0">
    <w:nsid w:val="49947FB1"/>
    <w:multiLevelType w:val="multilevel"/>
    <w:tmpl w:val="213EB710"/>
    <w:numStyleLink w:val="Styl5"/>
  </w:abstractNum>
  <w:abstractNum w:abstractNumId="31" w15:restartNumberingAfterBreak="0">
    <w:nsid w:val="4AC47E64"/>
    <w:multiLevelType w:val="hybridMultilevel"/>
    <w:tmpl w:val="BD8AD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C721EF"/>
    <w:multiLevelType w:val="hybridMultilevel"/>
    <w:tmpl w:val="AD7C0C02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B0911"/>
    <w:multiLevelType w:val="multilevel"/>
    <w:tmpl w:val="18BAF088"/>
    <w:lvl w:ilvl="0">
      <w:start w:val="6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Calibri" w:hAnsi="Calibri" w:cs="Calibri" w:hint="default"/>
      </w:rPr>
    </w:lvl>
  </w:abstractNum>
  <w:abstractNum w:abstractNumId="34" w15:restartNumberingAfterBreak="0">
    <w:nsid w:val="5C211E44"/>
    <w:multiLevelType w:val="multilevel"/>
    <w:tmpl w:val="0CC2F4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5" w15:restartNumberingAfterBreak="0">
    <w:nsid w:val="62BB6B13"/>
    <w:multiLevelType w:val="multilevel"/>
    <w:tmpl w:val="9F88C5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5A66106"/>
    <w:multiLevelType w:val="multilevel"/>
    <w:tmpl w:val="3858E81E"/>
    <w:lvl w:ilvl="0">
      <w:start w:val="1"/>
      <w:numFmt w:val="decimal"/>
      <w:lvlText w:val="%1.7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8E60858"/>
    <w:multiLevelType w:val="multilevel"/>
    <w:tmpl w:val="0415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8" w15:restartNumberingAfterBreak="0">
    <w:nsid w:val="68EB46E2"/>
    <w:multiLevelType w:val="multilevel"/>
    <w:tmpl w:val="D25EF8A0"/>
    <w:lvl w:ilvl="0">
      <w:start w:val="2"/>
      <w:numFmt w:val="none"/>
      <w:lvlText w:val="2.8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9" w15:restartNumberingAfterBreak="0">
    <w:nsid w:val="69122A32"/>
    <w:multiLevelType w:val="multilevel"/>
    <w:tmpl w:val="C0CA8FAA"/>
    <w:lvl w:ilvl="0">
      <w:start w:val="2"/>
      <w:numFmt w:val="none"/>
      <w:lvlText w:val="2.9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0" w15:restartNumberingAfterBreak="0">
    <w:nsid w:val="698B43D5"/>
    <w:multiLevelType w:val="hybridMultilevel"/>
    <w:tmpl w:val="1E76009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9F94818"/>
    <w:multiLevelType w:val="multilevel"/>
    <w:tmpl w:val="1CD4775A"/>
    <w:lvl w:ilvl="0">
      <w:start w:val="2"/>
      <w:numFmt w:val="decimal"/>
      <w:lvlText w:val="%1.6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2" w15:restartNumberingAfterBreak="0">
    <w:nsid w:val="6E5205A8"/>
    <w:multiLevelType w:val="multilevel"/>
    <w:tmpl w:val="6450ABA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43" w15:restartNumberingAfterBreak="0">
    <w:nsid w:val="6EE51200"/>
    <w:multiLevelType w:val="hybridMultilevel"/>
    <w:tmpl w:val="E1D41858"/>
    <w:lvl w:ilvl="0" w:tplc="6422EB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20622E1"/>
    <w:multiLevelType w:val="multilevel"/>
    <w:tmpl w:val="96A24E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2.3.1.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5" w15:restartNumberingAfterBreak="0">
    <w:nsid w:val="73A97A8E"/>
    <w:multiLevelType w:val="multilevel"/>
    <w:tmpl w:val="BFF49B3A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="Times New Roman" w:hAnsiTheme="minorHAnsi" w:cstheme="minorHAnsi" w:hint="default"/>
      </w:rPr>
    </w:lvl>
  </w:abstractNum>
  <w:abstractNum w:abstractNumId="46" w15:restartNumberingAfterBreak="0">
    <w:nsid w:val="74221F77"/>
    <w:multiLevelType w:val="multilevel"/>
    <w:tmpl w:val="ADE23C84"/>
    <w:lvl w:ilvl="0">
      <w:start w:val="1"/>
      <w:numFmt w:val="none"/>
      <w:lvlText w:val="3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2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3.2.1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96F56C9"/>
    <w:multiLevelType w:val="multilevel"/>
    <w:tmpl w:val="0415001D"/>
    <w:styleLink w:val="Styl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9BA2A00"/>
    <w:multiLevelType w:val="multilevel"/>
    <w:tmpl w:val="D18A36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2.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9" w15:restartNumberingAfterBreak="0">
    <w:nsid w:val="7B4568FC"/>
    <w:multiLevelType w:val="multilevel"/>
    <w:tmpl w:val="F87A1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0" w15:restartNumberingAfterBreak="0">
    <w:nsid w:val="7D75580A"/>
    <w:multiLevelType w:val="multilevel"/>
    <w:tmpl w:val="5866C92A"/>
    <w:lvl w:ilvl="0">
      <w:start w:val="2"/>
      <w:numFmt w:val="decimal"/>
      <w:lvlText w:val="%1.7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49"/>
  </w:num>
  <w:num w:numId="2">
    <w:abstractNumId w:val="12"/>
  </w:num>
  <w:num w:numId="3">
    <w:abstractNumId w:val="11"/>
  </w:num>
  <w:num w:numId="4">
    <w:abstractNumId w:val="24"/>
  </w:num>
  <w:num w:numId="5">
    <w:abstractNumId w:val="47"/>
  </w:num>
  <w:num w:numId="6">
    <w:abstractNumId w:val="11"/>
  </w:num>
  <w:num w:numId="7">
    <w:abstractNumId w:val="13"/>
  </w:num>
  <w:num w:numId="8">
    <w:abstractNumId w:val="48"/>
  </w:num>
  <w:num w:numId="9">
    <w:abstractNumId w:val="10"/>
  </w:num>
  <w:num w:numId="10">
    <w:abstractNumId w:val="2"/>
  </w:num>
  <w:num w:numId="11">
    <w:abstractNumId w:val="44"/>
  </w:num>
  <w:num w:numId="12">
    <w:abstractNumId w:val="8"/>
  </w:num>
  <w:num w:numId="13">
    <w:abstractNumId w:val="5"/>
  </w:num>
  <w:num w:numId="14">
    <w:abstractNumId w:val="11"/>
    <w:lvlOverride w:ilvl="0">
      <w:lvl w:ilvl="0">
        <w:start w:val="1"/>
        <w:numFmt w:val="decimal"/>
        <w:pStyle w:val="Nagwek1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gwek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gwek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gwek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gwek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gwek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5">
    <w:abstractNumId w:val="7"/>
  </w:num>
  <w:num w:numId="16">
    <w:abstractNumId w:val="34"/>
  </w:num>
  <w:num w:numId="17">
    <w:abstractNumId w:val="0"/>
  </w:num>
  <w:num w:numId="18">
    <w:abstractNumId w:val="41"/>
  </w:num>
  <w:num w:numId="19">
    <w:abstractNumId w:val="50"/>
  </w:num>
  <w:num w:numId="20">
    <w:abstractNumId w:val="38"/>
  </w:num>
  <w:num w:numId="21">
    <w:abstractNumId w:val="39"/>
  </w:num>
  <w:num w:numId="22">
    <w:abstractNumId w:val="11"/>
    <w:lvlOverride w:ilvl="0">
      <w:lvl w:ilvl="0">
        <w:start w:val="1"/>
        <w:numFmt w:val="none"/>
        <w:pStyle w:val="Nagwek1"/>
        <w:lvlText w:val="3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gwek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gwek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gwek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gwek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gwek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3">
    <w:abstractNumId w:val="16"/>
  </w:num>
  <w:num w:numId="24">
    <w:abstractNumId w:val="26"/>
  </w:num>
  <w:num w:numId="25">
    <w:abstractNumId w:val="30"/>
  </w:num>
  <w:num w:numId="26">
    <w:abstractNumId w:val="3"/>
  </w:num>
  <w:num w:numId="27">
    <w:abstractNumId w:val="27"/>
  </w:num>
  <w:num w:numId="28">
    <w:abstractNumId w:val="19"/>
  </w:num>
  <w:num w:numId="29">
    <w:abstractNumId w:val="46"/>
  </w:num>
  <w:num w:numId="30">
    <w:abstractNumId w:val="23"/>
  </w:num>
  <w:num w:numId="31">
    <w:abstractNumId w:val="37"/>
  </w:num>
  <w:num w:numId="32">
    <w:abstractNumId w:val="28"/>
  </w:num>
  <w:num w:numId="33">
    <w:abstractNumId w:val="25"/>
  </w:num>
  <w:num w:numId="34">
    <w:abstractNumId w:val="17"/>
  </w:num>
  <w:num w:numId="35">
    <w:abstractNumId w:val="35"/>
  </w:num>
  <w:num w:numId="36">
    <w:abstractNumId w:val="32"/>
  </w:num>
  <w:num w:numId="37">
    <w:abstractNumId w:val="36"/>
  </w:num>
  <w:num w:numId="38">
    <w:abstractNumId w:val="9"/>
  </w:num>
  <w:num w:numId="39">
    <w:abstractNumId w:val="45"/>
  </w:num>
  <w:num w:numId="40">
    <w:abstractNumId w:val="14"/>
  </w:num>
  <w:num w:numId="41">
    <w:abstractNumId w:val="31"/>
  </w:num>
  <w:num w:numId="42">
    <w:abstractNumId w:val="40"/>
  </w:num>
  <w:num w:numId="43">
    <w:abstractNumId w:val="1"/>
  </w:num>
  <w:num w:numId="44">
    <w:abstractNumId w:val="29"/>
  </w:num>
  <w:num w:numId="45">
    <w:abstractNumId w:val="33"/>
  </w:num>
  <w:num w:numId="46">
    <w:abstractNumId w:val="15"/>
  </w:num>
  <w:num w:numId="47">
    <w:abstractNumId w:val="18"/>
  </w:num>
  <w:num w:numId="48">
    <w:abstractNumId w:val="43"/>
  </w:num>
  <w:num w:numId="49">
    <w:abstractNumId w:val="20"/>
  </w:num>
  <w:num w:numId="50">
    <w:abstractNumId w:val="21"/>
  </w:num>
  <w:num w:numId="51">
    <w:abstractNumId w:val="6"/>
  </w:num>
  <w:num w:numId="52">
    <w:abstractNumId w:val="42"/>
  </w:num>
  <w:num w:numId="53">
    <w:abstractNumId w:val="22"/>
  </w:num>
  <w:num w:numId="54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CE"/>
    <w:rsid w:val="00015292"/>
    <w:rsid w:val="000271BF"/>
    <w:rsid w:val="0003709C"/>
    <w:rsid w:val="00064420"/>
    <w:rsid w:val="00083CE4"/>
    <w:rsid w:val="00091815"/>
    <w:rsid w:val="00093552"/>
    <w:rsid w:val="000A0E98"/>
    <w:rsid w:val="000A2795"/>
    <w:rsid w:val="000B257B"/>
    <w:rsid w:val="000D1437"/>
    <w:rsid w:val="000D7C43"/>
    <w:rsid w:val="000E4F24"/>
    <w:rsid w:val="000E6702"/>
    <w:rsid w:val="000E7E30"/>
    <w:rsid w:val="000F1CEC"/>
    <w:rsid w:val="00104199"/>
    <w:rsid w:val="001067E0"/>
    <w:rsid w:val="00112BA1"/>
    <w:rsid w:val="001333DC"/>
    <w:rsid w:val="00136A52"/>
    <w:rsid w:val="001537E2"/>
    <w:rsid w:val="00167C31"/>
    <w:rsid w:val="0018626A"/>
    <w:rsid w:val="001B464E"/>
    <w:rsid w:val="001C26CE"/>
    <w:rsid w:val="001D51DD"/>
    <w:rsid w:val="001E3018"/>
    <w:rsid w:val="002045D9"/>
    <w:rsid w:val="00211C2A"/>
    <w:rsid w:val="002253B9"/>
    <w:rsid w:val="002271A4"/>
    <w:rsid w:val="0023519E"/>
    <w:rsid w:val="0024625E"/>
    <w:rsid w:val="00247733"/>
    <w:rsid w:val="002508E6"/>
    <w:rsid w:val="00252C46"/>
    <w:rsid w:val="002621DD"/>
    <w:rsid w:val="0026531F"/>
    <w:rsid w:val="002704BC"/>
    <w:rsid w:val="00282FBD"/>
    <w:rsid w:val="00290C32"/>
    <w:rsid w:val="00291AB6"/>
    <w:rsid w:val="002D401F"/>
    <w:rsid w:val="002E268C"/>
    <w:rsid w:val="002E2A48"/>
    <w:rsid w:val="002F1C45"/>
    <w:rsid w:val="003014A6"/>
    <w:rsid w:val="0030489F"/>
    <w:rsid w:val="003059E2"/>
    <w:rsid w:val="00310FA8"/>
    <w:rsid w:val="00317969"/>
    <w:rsid w:val="00321C21"/>
    <w:rsid w:val="00333A2B"/>
    <w:rsid w:val="00350AB5"/>
    <w:rsid w:val="0035109C"/>
    <w:rsid w:val="00362893"/>
    <w:rsid w:val="00387322"/>
    <w:rsid w:val="003931E3"/>
    <w:rsid w:val="0039464C"/>
    <w:rsid w:val="003A004E"/>
    <w:rsid w:val="003B493D"/>
    <w:rsid w:val="003B56E8"/>
    <w:rsid w:val="003B6285"/>
    <w:rsid w:val="003D28F3"/>
    <w:rsid w:val="003D3974"/>
    <w:rsid w:val="003D67A4"/>
    <w:rsid w:val="003E58D4"/>
    <w:rsid w:val="0040172C"/>
    <w:rsid w:val="004056E4"/>
    <w:rsid w:val="00412055"/>
    <w:rsid w:val="00412C52"/>
    <w:rsid w:val="00421D0A"/>
    <w:rsid w:val="0042454D"/>
    <w:rsid w:val="004271C2"/>
    <w:rsid w:val="00431A95"/>
    <w:rsid w:val="0044519D"/>
    <w:rsid w:val="0044681F"/>
    <w:rsid w:val="00463FCE"/>
    <w:rsid w:val="004769BE"/>
    <w:rsid w:val="00483FAC"/>
    <w:rsid w:val="004A39BA"/>
    <w:rsid w:val="004A57C2"/>
    <w:rsid w:val="004D5BC6"/>
    <w:rsid w:val="004F54F5"/>
    <w:rsid w:val="00506AD1"/>
    <w:rsid w:val="0051266B"/>
    <w:rsid w:val="00516791"/>
    <w:rsid w:val="00526F18"/>
    <w:rsid w:val="00527D56"/>
    <w:rsid w:val="00536641"/>
    <w:rsid w:val="00542563"/>
    <w:rsid w:val="0055094F"/>
    <w:rsid w:val="005545D0"/>
    <w:rsid w:val="005649D4"/>
    <w:rsid w:val="005659A6"/>
    <w:rsid w:val="00582308"/>
    <w:rsid w:val="005929CC"/>
    <w:rsid w:val="00595124"/>
    <w:rsid w:val="005A047E"/>
    <w:rsid w:val="005D1A20"/>
    <w:rsid w:val="005D30B8"/>
    <w:rsid w:val="005F21B8"/>
    <w:rsid w:val="005F2AE7"/>
    <w:rsid w:val="006176AA"/>
    <w:rsid w:val="00625E77"/>
    <w:rsid w:val="00652D7E"/>
    <w:rsid w:val="00671EF1"/>
    <w:rsid w:val="006A43FE"/>
    <w:rsid w:val="006A56E6"/>
    <w:rsid w:val="006E2C5A"/>
    <w:rsid w:val="0070594E"/>
    <w:rsid w:val="0074356C"/>
    <w:rsid w:val="0074779D"/>
    <w:rsid w:val="00766C51"/>
    <w:rsid w:val="007772F2"/>
    <w:rsid w:val="00790586"/>
    <w:rsid w:val="007A2D37"/>
    <w:rsid w:val="007A7195"/>
    <w:rsid w:val="007B4818"/>
    <w:rsid w:val="007C0303"/>
    <w:rsid w:val="00801EC8"/>
    <w:rsid w:val="008231CB"/>
    <w:rsid w:val="00827ED2"/>
    <w:rsid w:val="00832C5E"/>
    <w:rsid w:val="00847CA5"/>
    <w:rsid w:val="00852273"/>
    <w:rsid w:val="0085247A"/>
    <w:rsid w:val="0087625F"/>
    <w:rsid w:val="00883BFE"/>
    <w:rsid w:val="0089741F"/>
    <w:rsid w:val="0089781B"/>
    <w:rsid w:val="008B1ED6"/>
    <w:rsid w:val="008C4F1F"/>
    <w:rsid w:val="008D2D5F"/>
    <w:rsid w:val="008D2F2E"/>
    <w:rsid w:val="009026FF"/>
    <w:rsid w:val="00911F33"/>
    <w:rsid w:val="009317A8"/>
    <w:rsid w:val="0094440D"/>
    <w:rsid w:val="00947748"/>
    <w:rsid w:val="0095142F"/>
    <w:rsid w:val="00951603"/>
    <w:rsid w:val="00970469"/>
    <w:rsid w:val="009A201D"/>
    <w:rsid w:val="009D3BFC"/>
    <w:rsid w:val="009D3F5C"/>
    <w:rsid w:val="009D6CE1"/>
    <w:rsid w:val="00A01F84"/>
    <w:rsid w:val="00A16912"/>
    <w:rsid w:val="00A32691"/>
    <w:rsid w:val="00A74051"/>
    <w:rsid w:val="00A751E7"/>
    <w:rsid w:val="00A76EC7"/>
    <w:rsid w:val="00A801DE"/>
    <w:rsid w:val="00A85629"/>
    <w:rsid w:val="00A97B3A"/>
    <w:rsid w:val="00AB2A76"/>
    <w:rsid w:val="00AB34CC"/>
    <w:rsid w:val="00AD7326"/>
    <w:rsid w:val="00AD7BA1"/>
    <w:rsid w:val="00AE46F7"/>
    <w:rsid w:val="00B05029"/>
    <w:rsid w:val="00B253C0"/>
    <w:rsid w:val="00B31E70"/>
    <w:rsid w:val="00B326A1"/>
    <w:rsid w:val="00B37C3E"/>
    <w:rsid w:val="00B41DF5"/>
    <w:rsid w:val="00B51791"/>
    <w:rsid w:val="00B63FB9"/>
    <w:rsid w:val="00B801F0"/>
    <w:rsid w:val="00B857E9"/>
    <w:rsid w:val="00BA5312"/>
    <w:rsid w:val="00BA6C64"/>
    <w:rsid w:val="00BB6712"/>
    <w:rsid w:val="00BC7300"/>
    <w:rsid w:val="00BD14B6"/>
    <w:rsid w:val="00C15601"/>
    <w:rsid w:val="00C2010F"/>
    <w:rsid w:val="00C53B52"/>
    <w:rsid w:val="00C704C4"/>
    <w:rsid w:val="00C77E90"/>
    <w:rsid w:val="00C81D07"/>
    <w:rsid w:val="00C82142"/>
    <w:rsid w:val="00C83E9C"/>
    <w:rsid w:val="00C86AF9"/>
    <w:rsid w:val="00C9163A"/>
    <w:rsid w:val="00CD3284"/>
    <w:rsid w:val="00CE3DF7"/>
    <w:rsid w:val="00CE4358"/>
    <w:rsid w:val="00D07031"/>
    <w:rsid w:val="00D07BBB"/>
    <w:rsid w:val="00D16FF0"/>
    <w:rsid w:val="00D31844"/>
    <w:rsid w:val="00D80000"/>
    <w:rsid w:val="00D915A6"/>
    <w:rsid w:val="00DB3600"/>
    <w:rsid w:val="00DD6B8E"/>
    <w:rsid w:val="00E0273D"/>
    <w:rsid w:val="00E17F9E"/>
    <w:rsid w:val="00E279B7"/>
    <w:rsid w:val="00E618EC"/>
    <w:rsid w:val="00E61D8B"/>
    <w:rsid w:val="00E83C46"/>
    <w:rsid w:val="00E90CFC"/>
    <w:rsid w:val="00E95F57"/>
    <w:rsid w:val="00EC0D69"/>
    <w:rsid w:val="00EC4FA1"/>
    <w:rsid w:val="00ED1B25"/>
    <w:rsid w:val="00ED4BD8"/>
    <w:rsid w:val="00F26B05"/>
    <w:rsid w:val="00F31879"/>
    <w:rsid w:val="00F379A5"/>
    <w:rsid w:val="00F46775"/>
    <w:rsid w:val="00F6019E"/>
    <w:rsid w:val="00F60E1C"/>
    <w:rsid w:val="00F62245"/>
    <w:rsid w:val="00F67604"/>
    <w:rsid w:val="00F67B87"/>
    <w:rsid w:val="00F8576F"/>
    <w:rsid w:val="00F86CC0"/>
    <w:rsid w:val="00F9052C"/>
    <w:rsid w:val="00FA70B2"/>
    <w:rsid w:val="00FC5671"/>
    <w:rsid w:val="00FD0556"/>
    <w:rsid w:val="00FD3845"/>
    <w:rsid w:val="00FF1F45"/>
    <w:rsid w:val="00FF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4BF7D6D-6A22-42D3-83A4-0CF007C9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5F57"/>
    <w:pPr>
      <w:keepNext/>
      <w:keepLines/>
      <w:numPr>
        <w:numId w:val="3"/>
      </w:numPr>
      <w:spacing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71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71C2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1C26CE"/>
    <w:pPr>
      <w:numPr>
        <w:ilvl w:val="3"/>
        <w:numId w:val="3"/>
      </w:numPr>
      <w:spacing w:before="200" w:after="200" w:line="360" w:lineRule="auto"/>
      <w:outlineLvl w:val="3"/>
    </w:pPr>
    <w:rPr>
      <w:rFonts w:ascii="Calibri" w:eastAsia="Times New Roman" w:hAnsi="Calibri" w:cs="Times New Roman"/>
      <w:b/>
      <w:bCs/>
      <w:iCs/>
      <w:sz w:val="24"/>
      <w:lang w:val="pl-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71C2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71C2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71C2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71C2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71C2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1C26CE"/>
    <w:rPr>
      <w:rFonts w:ascii="Calibri" w:eastAsia="Times New Roman" w:hAnsi="Calibri" w:cs="Times New Roman"/>
      <w:b/>
      <w:bCs/>
      <w:iCs/>
      <w:sz w:val="24"/>
      <w:lang w:val="pl-PL" w:eastAsia="pl-PL"/>
    </w:rPr>
  </w:style>
  <w:style w:type="paragraph" w:styleId="Bezodstpw">
    <w:name w:val="No Spacing"/>
    <w:basedOn w:val="Normalny"/>
    <w:uiPriority w:val="1"/>
    <w:qFormat/>
    <w:rsid w:val="001C26CE"/>
    <w:pPr>
      <w:spacing w:after="0" w:line="240" w:lineRule="auto"/>
    </w:pPr>
    <w:rPr>
      <w:rFonts w:ascii="Calibri" w:eastAsia="Times New Roman" w:hAnsi="Calibri" w:cs="Times New Roman"/>
      <w:lang w:val="pl-PL" w:eastAsia="pl-PL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B326A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95F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E95F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5F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5F5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95F57"/>
    <w:rPr>
      <w:rFonts w:eastAsiaTheme="minorEastAsia"/>
      <w:color w:val="5A5A5A" w:themeColor="text1" w:themeTint="A5"/>
      <w:spacing w:val="15"/>
    </w:rPr>
  </w:style>
  <w:style w:type="numbering" w:customStyle="1" w:styleId="Styl1">
    <w:name w:val="Styl1"/>
    <w:uiPriority w:val="99"/>
    <w:rsid w:val="003D28F3"/>
    <w:pPr>
      <w:numPr>
        <w:numId w:val="2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4271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271C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71C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71C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71C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71C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71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Styl2">
    <w:name w:val="Styl2"/>
    <w:uiPriority w:val="99"/>
    <w:rsid w:val="00883BFE"/>
    <w:pPr>
      <w:numPr>
        <w:numId w:val="4"/>
      </w:numPr>
    </w:pPr>
  </w:style>
  <w:style w:type="numbering" w:customStyle="1" w:styleId="Styl3">
    <w:name w:val="Styl3"/>
    <w:uiPriority w:val="99"/>
    <w:rsid w:val="00883BFE"/>
    <w:pPr>
      <w:numPr>
        <w:numId w:val="5"/>
      </w:numPr>
    </w:pPr>
  </w:style>
  <w:style w:type="numbering" w:customStyle="1" w:styleId="Styl4">
    <w:name w:val="Styl4"/>
    <w:uiPriority w:val="99"/>
    <w:rsid w:val="00F86CC0"/>
    <w:pPr>
      <w:numPr>
        <w:numId w:val="9"/>
      </w:numPr>
    </w:pPr>
  </w:style>
  <w:style w:type="numbering" w:customStyle="1" w:styleId="Styl5">
    <w:name w:val="Styl5"/>
    <w:uiPriority w:val="99"/>
    <w:rsid w:val="006176AA"/>
    <w:pPr>
      <w:numPr>
        <w:numId w:val="24"/>
      </w:numPr>
    </w:pPr>
  </w:style>
  <w:style w:type="paragraph" w:styleId="Nagwek">
    <w:name w:val="header"/>
    <w:basedOn w:val="Normalny"/>
    <w:link w:val="NagwekZnak"/>
    <w:uiPriority w:val="99"/>
    <w:unhideWhenUsed/>
    <w:rsid w:val="00AE46F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6F7"/>
  </w:style>
  <w:style w:type="paragraph" w:styleId="Stopka">
    <w:name w:val="footer"/>
    <w:basedOn w:val="Normalny"/>
    <w:link w:val="StopkaZnak"/>
    <w:uiPriority w:val="99"/>
    <w:unhideWhenUsed/>
    <w:rsid w:val="00AE46F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6F7"/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34"/>
    <w:qFormat/>
    <w:rsid w:val="00D80000"/>
  </w:style>
  <w:style w:type="paragraph" w:styleId="NormalnyWeb">
    <w:name w:val="Normal (Web)"/>
    <w:basedOn w:val="Normalny"/>
    <w:uiPriority w:val="99"/>
    <w:unhideWhenUsed/>
    <w:rsid w:val="00F379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4A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4A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1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14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14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14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14A6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333DC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21D0A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w-zakresie-realizacji-zasady-rownosci-szans-i-niedyskryminacji-oraz-zasady-rownosci-szan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unduszeeuropejskie.gov.pl/strony/o-funduszach/promocja/prosto-o-funduszach-europejskich-1/o-prostym-jezyk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media/55001/Zalacznik_nr_2_do_Wytycznych_w_zakresie_rownosci_zatwiedzone_050418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1DCFD-0C76-4347-8FFE-9550CF016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3556</Words>
  <Characters>21342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24849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Beredzińska Adrianna</dc:creator>
  <cp:keywords>PL, PARP</cp:keywords>
  <dc:description/>
  <cp:lastModifiedBy>Windows User</cp:lastModifiedBy>
  <cp:revision>2</cp:revision>
  <dcterms:created xsi:type="dcterms:W3CDTF">2020-04-21T10:18:00Z</dcterms:created>
  <dcterms:modified xsi:type="dcterms:W3CDTF">2020-04-21T10:18:00Z</dcterms:modified>
</cp:coreProperties>
</file>